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346" w:rsidRDefault="00444346" w:rsidP="00444346">
      <w:pPr>
        <w:shd w:val="clear" w:color="auto" w:fill="FFFFFF" w:themeFill="background1"/>
        <w:rPr>
          <w:rFonts w:ascii="Times New Roman" w:hAnsi="Times New Roman"/>
          <w:b/>
          <w:color w:val="000000" w:themeColor="text1"/>
          <w:sz w:val="28"/>
          <w:szCs w:val="28"/>
          <w:shd w:val="clear" w:color="auto" w:fill="FFFFFF" w:themeFill="background1"/>
          <w:lang w:val="en-US"/>
        </w:rPr>
      </w:pPr>
      <w:r w:rsidRPr="00D725EC">
        <w:rPr>
          <w:rFonts w:ascii="Times New Roman" w:hAnsi="Times New Roman"/>
          <w:b/>
          <w:color w:val="000000" w:themeColor="text1"/>
          <w:sz w:val="28"/>
          <w:szCs w:val="28"/>
        </w:rPr>
        <w:t>УДК</w:t>
      </w:r>
      <w:r w:rsidRPr="00D725EC">
        <w:rPr>
          <w:rFonts w:ascii="Times New Roman" w:hAnsi="Times New Roman"/>
          <w:b/>
          <w:color w:val="000000" w:themeColor="text1"/>
          <w:sz w:val="28"/>
          <w:szCs w:val="28"/>
          <w:shd w:val="clear" w:color="auto" w:fill="FFFFFF" w:themeFill="background1"/>
        </w:rPr>
        <w:t xml:space="preserve">: 621.95.025.7 </w:t>
      </w:r>
    </w:p>
    <w:p w:rsidR="00444346" w:rsidRPr="00444346" w:rsidRDefault="00444346" w:rsidP="00444346">
      <w:pPr>
        <w:shd w:val="clear" w:color="auto" w:fill="FFFFFF" w:themeFill="background1"/>
        <w:rPr>
          <w:rFonts w:ascii="Times New Roman" w:hAnsi="Times New Roman"/>
          <w:b/>
          <w:color w:val="000000" w:themeColor="text1"/>
          <w:sz w:val="28"/>
          <w:szCs w:val="28"/>
          <w:shd w:val="clear" w:color="auto" w:fill="FFFFFF" w:themeFill="background1"/>
          <w:lang w:val="en-US"/>
        </w:rPr>
      </w:pPr>
    </w:p>
    <w:p w:rsidR="00304DE2" w:rsidRPr="00304DE2" w:rsidRDefault="00444346" w:rsidP="00444346">
      <w:pPr>
        <w:shd w:val="clear" w:color="auto" w:fill="FFFFFF" w:themeFill="background1"/>
        <w:jc w:val="center"/>
        <w:rPr>
          <w:rFonts w:ascii="Times New Roman" w:hAnsi="Times New Roman"/>
          <w:i/>
          <w:color w:val="000000" w:themeColor="text1"/>
          <w:sz w:val="28"/>
          <w:szCs w:val="28"/>
          <w:shd w:val="clear" w:color="auto" w:fill="FFFFFF" w:themeFill="background1"/>
        </w:rPr>
      </w:pPr>
      <w:proofErr w:type="spellStart"/>
      <w:r w:rsidRPr="00304DE2">
        <w:rPr>
          <w:rFonts w:ascii="Times New Roman" w:hAnsi="Times New Roman"/>
          <w:i/>
          <w:color w:val="000000" w:themeColor="text1"/>
          <w:sz w:val="28"/>
          <w:szCs w:val="28"/>
          <w:shd w:val="clear" w:color="auto" w:fill="FFFFFF" w:themeFill="background1"/>
        </w:rPr>
        <w:t>Береснев</w:t>
      </w:r>
      <w:proofErr w:type="spellEnd"/>
      <w:r w:rsidRPr="00304DE2">
        <w:rPr>
          <w:rFonts w:ascii="Times New Roman" w:hAnsi="Times New Roman"/>
          <w:i/>
          <w:color w:val="000000" w:themeColor="text1"/>
          <w:sz w:val="28"/>
          <w:szCs w:val="28"/>
          <w:shd w:val="clear" w:color="auto" w:fill="FFFFFF" w:themeFill="background1"/>
        </w:rPr>
        <w:t xml:space="preserve"> С.А., </w:t>
      </w:r>
    </w:p>
    <w:p w:rsidR="00304DE2" w:rsidRDefault="00304DE2" w:rsidP="00444346">
      <w:pPr>
        <w:shd w:val="clear" w:color="auto" w:fill="FFFFFF" w:themeFill="background1"/>
        <w:jc w:val="center"/>
        <w:rPr>
          <w:rFonts w:ascii="Times New Roman" w:hAnsi="Times New Roman"/>
          <w:i/>
          <w:color w:val="000000" w:themeColor="text1"/>
          <w:sz w:val="28"/>
          <w:szCs w:val="28"/>
          <w:shd w:val="clear" w:color="auto" w:fill="FFFFFF" w:themeFill="background1"/>
        </w:rPr>
      </w:pPr>
      <w:r w:rsidRPr="00304DE2">
        <w:rPr>
          <w:rFonts w:ascii="Times New Roman" w:hAnsi="Times New Roman"/>
          <w:i/>
          <w:color w:val="000000" w:themeColor="text1"/>
          <w:sz w:val="28"/>
          <w:szCs w:val="28"/>
          <w:shd w:val="clear" w:color="auto" w:fill="FFFFFF" w:themeFill="background1"/>
        </w:rPr>
        <w:t>магистрант</w:t>
      </w:r>
      <w:r>
        <w:rPr>
          <w:rFonts w:ascii="Times New Roman" w:hAnsi="Times New Roman"/>
          <w:i/>
          <w:color w:val="000000" w:themeColor="text1"/>
          <w:sz w:val="28"/>
          <w:szCs w:val="28"/>
          <w:shd w:val="clear" w:color="auto" w:fill="FFFFFF" w:themeFill="background1"/>
        </w:rPr>
        <w:t xml:space="preserve"> 2 курса, </w:t>
      </w:r>
    </w:p>
    <w:p w:rsidR="00304DE2" w:rsidRPr="00304DE2" w:rsidRDefault="00304DE2" w:rsidP="00444346">
      <w:pPr>
        <w:shd w:val="clear" w:color="auto" w:fill="FFFFFF" w:themeFill="background1"/>
        <w:jc w:val="center"/>
        <w:rPr>
          <w:rFonts w:ascii="Times New Roman" w:hAnsi="Times New Roman"/>
          <w:i/>
          <w:color w:val="000000" w:themeColor="text1"/>
          <w:sz w:val="28"/>
          <w:szCs w:val="28"/>
          <w:shd w:val="clear" w:color="auto" w:fill="FFFFFF" w:themeFill="background1"/>
        </w:rPr>
      </w:pPr>
      <w:r>
        <w:rPr>
          <w:rFonts w:ascii="Times New Roman" w:hAnsi="Times New Roman"/>
          <w:i/>
          <w:color w:val="000000" w:themeColor="text1"/>
          <w:sz w:val="28"/>
          <w:szCs w:val="28"/>
          <w:shd w:val="clear" w:color="auto" w:fill="FFFFFF" w:themeFill="background1"/>
        </w:rPr>
        <w:t xml:space="preserve">БГТУ </w:t>
      </w:r>
      <w:r w:rsidRPr="00304DE2">
        <w:rPr>
          <w:rStyle w:val="af0"/>
          <w:rFonts w:ascii="Times New Roman" w:hAnsi="Times New Roman"/>
          <w:b w:val="0"/>
          <w:i/>
          <w:color w:val="000000" w:themeColor="text1"/>
          <w:sz w:val="28"/>
          <w:szCs w:val="28"/>
        </w:rPr>
        <w:t>«ВОЕНМЕХ» имени Д.Ф.Устинова, г.Санкт-Петербург</w:t>
      </w:r>
    </w:p>
    <w:p w:rsidR="00304DE2" w:rsidRPr="00304DE2" w:rsidRDefault="00444346" w:rsidP="00444346">
      <w:pPr>
        <w:shd w:val="clear" w:color="auto" w:fill="FFFFFF" w:themeFill="background1"/>
        <w:jc w:val="center"/>
        <w:rPr>
          <w:rFonts w:ascii="Times New Roman" w:hAnsi="Times New Roman"/>
          <w:i/>
          <w:color w:val="000000" w:themeColor="text1"/>
          <w:sz w:val="28"/>
          <w:szCs w:val="28"/>
          <w:shd w:val="clear" w:color="auto" w:fill="FFFFFF" w:themeFill="background1"/>
        </w:rPr>
      </w:pPr>
      <w:r w:rsidRPr="00304DE2">
        <w:rPr>
          <w:rFonts w:ascii="Times New Roman" w:hAnsi="Times New Roman"/>
          <w:i/>
          <w:color w:val="000000" w:themeColor="text1"/>
          <w:sz w:val="28"/>
          <w:szCs w:val="28"/>
          <w:shd w:val="clear" w:color="auto" w:fill="FFFFFF" w:themeFill="background1"/>
        </w:rPr>
        <w:t xml:space="preserve">Кочеткова Т.П., </w:t>
      </w:r>
    </w:p>
    <w:p w:rsidR="00304DE2" w:rsidRPr="00304DE2" w:rsidRDefault="00304DE2" w:rsidP="00444346">
      <w:pPr>
        <w:shd w:val="clear" w:color="auto" w:fill="FFFFFF" w:themeFill="background1"/>
        <w:jc w:val="center"/>
        <w:rPr>
          <w:rFonts w:ascii="Times New Roman" w:hAnsi="Times New Roman"/>
          <w:i/>
          <w:color w:val="000000" w:themeColor="text1"/>
          <w:sz w:val="28"/>
          <w:szCs w:val="28"/>
          <w:shd w:val="clear" w:color="auto" w:fill="FFFFFF" w:themeFill="background1"/>
        </w:rPr>
      </w:pPr>
      <w:r w:rsidRPr="00304DE2">
        <w:rPr>
          <w:rFonts w:ascii="Times New Roman" w:hAnsi="Times New Roman"/>
          <w:i/>
          <w:color w:val="000000" w:themeColor="text1"/>
          <w:sz w:val="28"/>
          <w:szCs w:val="28"/>
          <w:shd w:val="clear" w:color="auto" w:fill="FFFFFF" w:themeFill="background1"/>
        </w:rPr>
        <w:t>к.т.н.,</w:t>
      </w:r>
      <w:r>
        <w:rPr>
          <w:rFonts w:ascii="Times New Roman" w:hAnsi="Times New Roman"/>
          <w:i/>
          <w:color w:val="000000" w:themeColor="text1"/>
          <w:sz w:val="28"/>
          <w:szCs w:val="28"/>
          <w:shd w:val="clear" w:color="auto" w:fill="FFFFFF" w:themeFill="background1"/>
        </w:rPr>
        <w:t xml:space="preserve"> </w:t>
      </w:r>
      <w:r w:rsidRPr="00304DE2">
        <w:rPr>
          <w:rFonts w:ascii="Times New Roman" w:hAnsi="Times New Roman"/>
          <w:i/>
          <w:color w:val="000000" w:themeColor="text1"/>
          <w:sz w:val="28"/>
          <w:szCs w:val="28"/>
          <w:shd w:val="clear" w:color="auto" w:fill="FFFFFF" w:themeFill="background1"/>
        </w:rPr>
        <w:t>доцент</w:t>
      </w:r>
      <w:r>
        <w:rPr>
          <w:rFonts w:ascii="Times New Roman" w:hAnsi="Times New Roman"/>
          <w:i/>
          <w:color w:val="000000" w:themeColor="text1"/>
          <w:sz w:val="28"/>
          <w:szCs w:val="28"/>
          <w:shd w:val="clear" w:color="auto" w:fill="FFFFFF" w:themeFill="background1"/>
        </w:rPr>
        <w:t>,</w:t>
      </w:r>
    </w:p>
    <w:p w:rsidR="00304DE2" w:rsidRPr="00304DE2" w:rsidRDefault="00304DE2" w:rsidP="00444346">
      <w:pPr>
        <w:shd w:val="clear" w:color="auto" w:fill="FFFFFF" w:themeFill="background1"/>
        <w:jc w:val="center"/>
        <w:rPr>
          <w:rFonts w:ascii="Times New Roman" w:hAnsi="Times New Roman"/>
          <w:i/>
          <w:color w:val="000000" w:themeColor="text1"/>
          <w:sz w:val="28"/>
          <w:szCs w:val="28"/>
          <w:shd w:val="clear" w:color="auto" w:fill="FFFFFF" w:themeFill="background1"/>
        </w:rPr>
      </w:pPr>
      <w:r w:rsidRPr="00304DE2">
        <w:rPr>
          <w:rFonts w:ascii="Times New Roman" w:hAnsi="Times New Roman"/>
          <w:i/>
          <w:color w:val="000000" w:themeColor="text1"/>
          <w:sz w:val="28"/>
          <w:szCs w:val="28"/>
          <w:shd w:val="clear" w:color="auto" w:fill="FFFFFF" w:themeFill="background1"/>
        </w:rPr>
        <w:t xml:space="preserve">БГТУ </w:t>
      </w:r>
      <w:r w:rsidRPr="00304DE2">
        <w:rPr>
          <w:rStyle w:val="af0"/>
          <w:rFonts w:ascii="Times New Roman" w:hAnsi="Times New Roman"/>
          <w:b w:val="0"/>
          <w:i/>
          <w:color w:val="000000" w:themeColor="text1"/>
          <w:sz w:val="28"/>
          <w:szCs w:val="28"/>
        </w:rPr>
        <w:t>«ВОЕНМЕХ» имени Д.Ф.Устинова, г.Санкт-Петербург</w:t>
      </w:r>
    </w:p>
    <w:p w:rsidR="00304DE2" w:rsidRDefault="00444346" w:rsidP="00444346">
      <w:pPr>
        <w:shd w:val="clear" w:color="auto" w:fill="FFFFFF" w:themeFill="background1"/>
        <w:jc w:val="center"/>
        <w:rPr>
          <w:rFonts w:ascii="Times New Roman" w:hAnsi="Times New Roman"/>
          <w:color w:val="000000" w:themeColor="text1"/>
          <w:sz w:val="28"/>
          <w:szCs w:val="28"/>
          <w:shd w:val="clear" w:color="auto" w:fill="FFFFFF" w:themeFill="background1"/>
        </w:rPr>
      </w:pPr>
      <w:r w:rsidRPr="00D725EC">
        <w:rPr>
          <w:rFonts w:ascii="Times New Roman" w:hAnsi="Times New Roman"/>
          <w:color w:val="000000" w:themeColor="text1"/>
          <w:sz w:val="28"/>
          <w:szCs w:val="28"/>
          <w:shd w:val="clear" w:color="auto" w:fill="FFFFFF" w:themeFill="background1"/>
        </w:rPr>
        <w:t xml:space="preserve">Никитин М.А., </w:t>
      </w:r>
    </w:p>
    <w:p w:rsidR="00304DE2" w:rsidRPr="00304DE2" w:rsidRDefault="00304DE2" w:rsidP="00304DE2">
      <w:pPr>
        <w:shd w:val="clear" w:color="auto" w:fill="FFFFFF" w:themeFill="background1"/>
        <w:jc w:val="center"/>
        <w:rPr>
          <w:rFonts w:ascii="Times New Roman" w:hAnsi="Times New Roman"/>
          <w:i/>
          <w:color w:val="000000" w:themeColor="text1"/>
          <w:sz w:val="28"/>
          <w:szCs w:val="28"/>
          <w:shd w:val="clear" w:color="auto" w:fill="FFFFFF" w:themeFill="background1"/>
        </w:rPr>
      </w:pPr>
      <w:proofErr w:type="spellStart"/>
      <w:r w:rsidRPr="00304DE2">
        <w:rPr>
          <w:rFonts w:ascii="Times New Roman" w:hAnsi="Times New Roman"/>
          <w:i/>
          <w:color w:val="000000" w:themeColor="text1"/>
          <w:sz w:val="28"/>
          <w:szCs w:val="28"/>
          <w:shd w:val="clear" w:color="auto" w:fill="FFFFFF" w:themeFill="background1"/>
        </w:rPr>
        <w:t>к.т.н.,доцент</w:t>
      </w:r>
      <w:proofErr w:type="spellEnd"/>
      <w:r>
        <w:rPr>
          <w:rFonts w:ascii="Times New Roman" w:hAnsi="Times New Roman"/>
          <w:i/>
          <w:color w:val="000000" w:themeColor="text1"/>
          <w:sz w:val="28"/>
          <w:szCs w:val="28"/>
          <w:shd w:val="clear" w:color="auto" w:fill="FFFFFF" w:themeFill="background1"/>
        </w:rPr>
        <w:t>,</w:t>
      </w:r>
    </w:p>
    <w:p w:rsidR="00304DE2" w:rsidRPr="00304DE2" w:rsidRDefault="00304DE2" w:rsidP="00444346">
      <w:pPr>
        <w:shd w:val="clear" w:color="auto" w:fill="FFFFFF" w:themeFill="background1"/>
        <w:jc w:val="center"/>
        <w:rPr>
          <w:rFonts w:ascii="Times New Roman" w:hAnsi="Times New Roman"/>
          <w:i/>
          <w:color w:val="000000" w:themeColor="text1"/>
          <w:sz w:val="28"/>
          <w:szCs w:val="28"/>
          <w:shd w:val="clear" w:color="auto" w:fill="FFFFFF" w:themeFill="background1"/>
        </w:rPr>
      </w:pPr>
      <w:r w:rsidRPr="00304DE2">
        <w:rPr>
          <w:rFonts w:ascii="Times New Roman" w:hAnsi="Times New Roman"/>
          <w:i/>
          <w:color w:val="000000" w:themeColor="text1"/>
          <w:sz w:val="28"/>
          <w:szCs w:val="28"/>
          <w:shd w:val="clear" w:color="auto" w:fill="FFFFFF" w:themeFill="background1"/>
        </w:rPr>
        <w:t xml:space="preserve">БГТУ </w:t>
      </w:r>
      <w:r w:rsidRPr="00304DE2">
        <w:rPr>
          <w:rStyle w:val="af0"/>
          <w:rFonts w:ascii="Times New Roman" w:hAnsi="Times New Roman"/>
          <w:b w:val="0"/>
          <w:i/>
          <w:color w:val="000000" w:themeColor="text1"/>
          <w:sz w:val="28"/>
          <w:szCs w:val="28"/>
        </w:rPr>
        <w:t>«ВОЕНМЕХ» имени Д.Ф.Устинова, г.Санкт-Петербург</w:t>
      </w:r>
    </w:p>
    <w:p w:rsidR="00444346" w:rsidRDefault="00444346" w:rsidP="00444346">
      <w:pPr>
        <w:shd w:val="clear" w:color="auto" w:fill="FFFFFF" w:themeFill="background1"/>
        <w:jc w:val="center"/>
        <w:rPr>
          <w:rFonts w:ascii="Times New Roman" w:hAnsi="Times New Roman"/>
          <w:color w:val="000000" w:themeColor="text1"/>
          <w:sz w:val="28"/>
          <w:szCs w:val="28"/>
          <w:shd w:val="clear" w:color="auto" w:fill="FFFFFF" w:themeFill="background1"/>
        </w:rPr>
      </w:pPr>
      <w:proofErr w:type="spellStart"/>
      <w:r w:rsidRPr="00D725EC">
        <w:rPr>
          <w:rFonts w:ascii="Times New Roman" w:hAnsi="Times New Roman"/>
          <w:color w:val="000000" w:themeColor="text1"/>
          <w:sz w:val="28"/>
          <w:szCs w:val="28"/>
          <w:shd w:val="clear" w:color="auto" w:fill="FFFFFF" w:themeFill="background1"/>
        </w:rPr>
        <w:t>Кижняев</w:t>
      </w:r>
      <w:proofErr w:type="spellEnd"/>
      <w:r w:rsidRPr="00D725EC">
        <w:rPr>
          <w:rFonts w:ascii="Times New Roman" w:hAnsi="Times New Roman"/>
          <w:color w:val="000000" w:themeColor="text1"/>
          <w:sz w:val="28"/>
          <w:szCs w:val="28"/>
          <w:shd w:val="clear" w:color="auto" w:fill="FFFFFF" w:themeFill="background1"/>
        </w:rPr>
        <w:t xml:space="preserve"> Ю.И.</w:t>
      </w:r>
      <w:r w:rsidR="00304DE2">
        <w:rPr>
          <w:rFonts w:ascii="Times New Roman" w:hAnsi="Times New Roman"/>
          <w:color w:val="000000" w:themeColor="text1"/>
          <w:sz w:val="28"/>
          <w:szCs w:val="28"/>
          <w:shd w:val="clear" w:color="auto" w:fill="FFFFFF" w:themeFill="background1"/>
        </w:rPr>
        <w:t>,</w:t>
      </w:r>
    </w:p>
    <w:p w:rsidR="00304DE2" w:rsidRPr="00304DE2" w:rsidRDefault="00304DE2" w:rsidP="00304DE2">
      <w:pPr>
        <w:shd w:val="clear" w:color="auto" w:fill="FFFFFF" w:themeFill="background1"/>
        <w:jc w:val="center"/>
        <w:rPr>
          <w:rFonts w:ascii="Times New Roman" w:hAnsi="Times New Roman"/>
          <w:i/>
          <w:color w:val="000000" w:themeColor="text1"/>
          <w:sz w:val="28"/>
          <w:szCs w:val="28"/>
          <w:shd w:val="clear" w:color="auto" w:fill="FFFFFF" w:themeFill="background1"/>
        </w:rPr>
      </w:pPr>
      <w:r w:rsidRPr="00304DE2">
        <w:rPr>
          <w:rFonts w:ascii="Times New Roman" w:hAnsi="Times New Roman"/>
          <w:i/>
          <w:color w:val="000000" w:themeColor="text1"/>
          <w:sz w:val="28"/>
          <w:szCs w:val="28"/>
          <w:shd w:val="clear" w:color="auto" w:fill="FFFFFF" w:themeFill="background1"/>
        </w:rPr>
        <w:t>к.т.н.</w:t>
      </w:r>
      <w:r>
        <w:rPr>
          <w:rFonts w:ascii="Times New Roman" w:hAnsi="Times New Roman"/>
          <w:i/>
          <w:color w:val="000000" w:themeColor="text1"/>
          <w:sz w:val="28"/>
          <w:szCs w:val="28"/>
          <w:shd w:val="clear" w:color="auto" w:fill="FFFFFF" w:themeFill="background1"/>
        </w:rPr>
        <w:t xml:space="preserve"> </w:t>
      </w:r>
      <w:r w:rsidRPr="00304DE2">
        <w:rPr>
          <w:rFonts w:ascii="Times New Roman" w:hAnsi="Times New Roman"/>
          <w:i/>
          <w:color w:val="000000" w:themeColor="text1"/>
          <w:sz w:val="28"/>
          <w:szCs w:val="28"/>
          <w:shd w:val="clear" w:color="auto" w:fill="FFFFFF" w:themeFill="background1"/>
        </w:rPr>
        <w:t>,доцент</w:t>
      </w:r>
      <w:r>
        <w:rPr>
          <w:rFonts w:ascii="Times New Roman" w:hAnsi="Times New Roman"/>
          <w:i/>
          <w:color w:val="000000" w:themeColor="text1"/>
          <w:sz w:val="28"/>
          <w:szCs w:val="28"/>
          <w:shd w:val="clear" w:color="auto" w:fill="FFFFFF" w:themeFill="background1"/>
        </w:rPr>
        <w:t>, рецензент</w:t>
      </w:r>
    </w:p>
    <w:p w:rsidR="00304DE2" w:rsidRPr="00304DE2" w:rsidRDefault="00304DE2" w:rsidP="00304DE2">
      <w:pPr>
        <w:shd w:val="clear" w:color="auto" w:fill="FFFFFF" w:themeFill="background1"/>
        <w:jc w:val="center"/>
        <w:rPr>
          <w:rFonts w:ascii="Times New Roman" w:hAnsi="Times New Roman"/>
          <w:i/>
          <w:color w:val="000000" w:themeColor="text1"/>
          <w:sz w:val="28"/>
          <w:szCs w:val="28"/>
          <w:shd w:val="clear" w:color="auto" w:fill="FFFFFF" w:themeFill="background1"/>
        </w:rPr>
      </w:pPr>
      <w:r w:rsidRPr="00304DE2">
        <w:rPr>
          <w:rFonts w:ascii="Times New Roman" w:hAnsi="Times New Roman"/>
          <w:i/>
          <w:color w:val="000000" w:themeColor="text1"/>
          <w:sz w:val="28"/>
          <w:szCs w:val="28"/>
          <w:shd w:val="clear" w:color="auto" w:fill="FFFFFF" w:themeFill="background1"/>
        </w:rPr>
        <w:t xml:space="preserve">БГТУ </w:t>
      </w:r>
      <w:r w:rsidRPr="00304DE2">
        <w:rPr>
          <w:rStyle w:val="af0"/>
          <w:rFonts w:ascii="Times New Roman" w:hAnsi="Times New Roman"/>
          <w:b w:val="0"/>
          <w:i/>
          <w:color w:val="000000" w:themeColor="text1"/>
          <w:sz w:val="28"/>
          <w:szCs w:val="28"/>
        </w:rPr>
        <w:t>«ВОЕНМЕХ» имени Д.Ф.Устинова, г.Санкт-Петербург</w:t>
      </w:r>
    </w:p>
    <w:p w:rsidR="00304DE2" w:rsidRDefault="00304DE2" w:rsidP="00444346">
      <w:pPr>
        <w:shd w:val="clear" w:color="auto" w:fill="FFFFFF" w:themeFill="background1"/>
        <w:jc w:val="center"/>
        <w:rPr>
          <w:rFonts w:ascii="Times New Roman" w:hAnsi="Times New Roman"/>
          <w:color w:val="000000" w:themeColor="text1"/>
          <w:sz w:val="28"/>
          <w:szCs w:val="28"/>
          <w:shd w:val="clear" w:color="auto" w:fill="FFFFFF" w:themeFill="background1"/>
        </w:rPr>
      </w:pPr>
    </w:p>
    <w:p w:rsidR="00444346" w:rsidRPr="00444346" w:rsidRDefault="00444346" w:rsidP="00444346">
      <w:pPr>
        <w:spacing w:line="360" w:lineRule="auto"/>
        <w:jc w:val="center"/>
        <w:rPr>
          <w:rFonts w:ascii="Times New Roman" w:hAnsi="Times New Roman"/>
          <w:b/>
          <w:sz w:val="28"/>
          <w:szCs w:val="28"/>
        </w:rPr>
      </w:pPr>
      <w:r w:rsidRPr="00AC1C20">
        <w:rPr>
          <w:rFonts w:ascii="Times New Roman" w:hAnsi="Times New Roman"/>
          <w:b/>
          <w:sz w:val="28"/>
          <w:szCs w:val="28"/>
        </w:rPr>
        <w:t>Сравнительное и</w:t>
      </w:r>
      <w:r w:rsidRPr="006B2EB4">
        <w:rPr>
          <w:rFonts w:ascii="Times New Roman" w:hAnsi="Times New Roman"/>
          <w:b/>
          <w:sz w:val="28"/>
          <w:szCs w:val="28"/>
        </w:rPr>
        <w:t>сследование влияния ширины реза и схемы резания на величину и направление равнодействующей поперечных сил в однолезвийной</w:t>
      </w:r>
      <w:r>
        <w:rPr>
          <w:rFonts w:ascii="Times New Roman" w:hAnsi="Times New Roman"/>
          <w:b/>
          <w:sz w:val="28"/>
          <w:szCs w:val="28"/>
        </w:rPr>
        <w:t xml:space="preserve"> и </w:t>
      </w:r>
      <w:proofErr w:type="spellStart"/>
      <w:r>
        <w:rPr>
          <w:rFonts w:ascii="Times New Roman" w:hAnsi="Times New Roman"/>
          <w:b/>
          <w:sz w:val="28"/>
          <w:szCs w:val="28"/>
        </w:rPr>
        <w:t>двухлез</w:t>
      </w:r>
      <w:r w:rsidRPr="006B2EB4">
        <w:rPr>
          <w:rFonts w:ascii="Times New Roman" w:hAnsi="Times New Roman"/>
          <w:b/>
          <w:sz w:val="28"/>
          <w:szCs w:val="28"/>
        </w:rPr>
        <w:t>вийных</w:t>
      </w:r>
      <w:proofErr w:type="spellEnd"/>
      <w:r w:rsidRPr="006B2EB4">
        <w:rPr>
          <w:rFonts w:ascii="Times New Roman" w:hAnsi="Times New Roman"/>
          <w:b/>
          <w:sz w:val="28"/>
          <w:szCs w:val="28"/>
        </w:rPr>
        <w:t xml:space="preserve"> головках</w:t>
      </w:r>
    </w:p>
    <w:p w:rsidR="00444346" w:rsidRPr="008436AF" w:rsidRDefault="00444346" w:rsidP="00444346">
      <w:pPr>
        <w:tabs>
          <w:tab w:val="left" w:pos="7947"/>
        </w:tabs>
        <w:spacing w:line="360" w:lineRule="auto"/>
        <w:jc w:val="right"/>
        <w:rPr>
          <w:rFonts w:ascii="Times New Roman" w:hAnsi="Times New Roman"/>
          <w:sz w:val="16"/>
          <w:szCs w:val="16"/>
        </w:rPr>
      </w:pPr>
    </w:p>
    <w:p w:rsidR="00444346" w:rsidRPr="00D725EC" w:rsidRDefault="00304DE2" w:rsidP="00444346">
      <w:pPr>
        <w:spacing w:line="360" w:lineRule="auto"/>
        <w:ind w:firstLine="851"/>
        <w:rPr>
          <w:rFonts w:ascii="Times New Roman" w:hAnsi="Times New Roman"/>
          <w:b/>
          <w:i/>
          <w:sz w:val="28"/>
          <w:szCs w:val="28"/>
        </w:rPr>
      </w:pPr>
      <w:r>
        <w:rPr>
          <w:rFonts w:ascii="Times New Roman" w:hAnsi="Times New Roman"/>
          <w:b/>
          <w:i/>
          <w:sz w:val="28"/>
          <w:szCs w:val="28"/>
        </w:rPr>
        <w:t>Аннотация</w:t>
      </w:r>
      <w:r w:rsidR="00444346" w:rsidRPr="00D725EC">
        <w:rPr>
          <w:rFonts w:ascii="Times New Roman" w:hAnsi="Times New Roman"/>
          <w:b/>
          <w:i/>
          <w:sz w:val="28"/>
          <w:szCs w:val="28"/>
        </w:rPr>
        <w:t>:</w:t>
      </w:r>
      <w:r>
        <w:rPr>
          <w:rFonts w:ascii="Times New Roman" w:hAnsi="Times New Roman"/>
          <w:i/>
          <w:sz w:val="28"/>
          <w:szCs w:val="28"/>
        </w:rPr>
        <w:t xml:space="preserve"> В </w:t>
      </w:r>
      <w:r w:rsidR="00444346" w:rsidRPr="00D725EC">
        <w:rPr>
          <w:rFonts w:ascii="Times New Roman" w:hAnsi="Times New Roman"/>
          <w:i/>
          <w:sz w:val="28"/>
          <w:szCs w:val="28"/>
        </w:rPr>
        <w:t xml:space="preserve"> данной статье рассматриваются задачи анализа влияния ширины реза и схемы резания на равнодействующие поперечные  силы  в одно- и </w:t>
      </w:r>
      <w:proofErr w:type="spellStart"/>
      <w:r w:rsidR="00444346" w:rsidRPr="00D725EC">
        <w:rPr>
          <w:rFonts w:ascii="Times New Roman" w:hAnsi="Times New Roman"/>
          <w:i/>
          <w:sz w:val="28"/>
          <w:szCs w:val="28"/>
        </w:rPr>
        <w:t>двухлезвийных</w:t>
      </w:r>
      <w:proofErr w:type="spellEnd"/>
      <w:r w:rsidR="00444346" w:rsidRPr="00D725EC">
        <w:rPr>
          <w:rFonts w:ascii="Times New Roman" w:hAnsi="Times New Roman"/>
          <w:i/>
          <w:sz w:val="28"/>
          <w:szCs w:val="28"/>
        </w:rPr>
        <w:t xml:space="preserve"> головках.</w:t>
      </w:r>
    </w:p>
    <w:p w:rsidR="00444346" w:rsidRPr="00444346" w:rsidRDefault="00444346" w:rsidP="00444346">
      <w:pPr>
        <w:spacing w:line="360" w:lineRule="auto"/>
        <w:ind w:firstLine="851"/>
        <w:jc w:val="both"/>
        <w:rPr>
          <w:rFonts w:ascii="Times New Roman" w:eastAsia="Times New Roman" w:hAnsi="Times New Roman"/>
          <w:i/>
          <w:sz w:val="28"/>
          <w:szCs w:val="28"/>
        </w:rPr>
      </w:pPr>
      <w:r w:rsidRPr="00D725EC">
        <w:rPr>
          <w:rFonts w:ascii="Times New Roman" w:hAnsi="Times New Roman"/>
          <w:b/>
          <w:i/>
          <w:sz w:val="28"/>
          <w:szCs w:val="28"/>
        </w:rPr>
        <w:t>К</w:t>
      </w:r>
      <w:r w:rsidRPr="00D725EC">
        <w:rPr>
          <w:rFonts w:ascii="Times New Roman" w:eastAsia="Times New Roman" w:hAnsi="Times New Roman"/>
          <w:b/>
          <w:i/>
          <w:sz w:val="28"/>
          <w:szCs w:val="28"/>
        </w:rPr>
        <w:t>лючевые слова:</w:t>
      </w:r>
      <w:r w:rsidR="00304DE2">
        <w:rPr>
          <w:rFonts w:ascii="Times New Roman" w:eastAsia="Times New Roman" w:hAnsi="Times New Roman"/>
          <w:b/>
          <w:i/>
          <w:sz w:val="28"/>
          <w:szCs w:val="28"/>
        </w:rPr>
        <w:t xml:space="preserve"> </w:t>
      </w:r>
      <w:r w:rsidRPr="00D725EC">
        <w:rPr>
          <w:rFonts w:ascii="Times New Roman" w:eastAsia="Times New Roman" w:hAnsi="Times New Roman"/>
          <w:i/>
          <w:sz w:val="28"/>
          <w:szCs w:val="28"/>
        </w:rPr>
        <w:t xml:space="preserve">глубокое сверление, однорезцовая и </w:t>
      </w:r>
      <w:proofErr w:type="spellStart"/>
      <w:r w:rsidRPr="00D725EC">
        <w:rPr>
          <w:rFonts w:ascii="Times New Roman" w:eastAsia="Times New Roman" w:hAnsi="Times New Roman"/>
          <w:i/>
          <w:sz w:val="28"/>
          <w:szCs w:val="28"/>
        </w:rPr>
        <w:t>двухрезцовая</w:t>
      </w:r>
      <w:proofErr w:type="spellEnd"/>
      <w:r w:rsidRPr="00D725EC">
        <w:rPr>
          <w:rFonts w:ascii="Times New Roman" w:eastAsia="Times New Roman" w:hAnsi="Times New Roman"/>
          <w:i/>
          <w:sz w:val="28"/>
          <w:szCs w:val="28"/>
        </w:rPr>
        <w:t xml:space="preserve"> сверлильные головки,  радиальная  и тангенциальная составляющие сил резания, опорная и упорная направляющие шпонки, оптимизация конструкции сверлильной головки.</w:t>
      </w:r>
    </w:p>
    <w:p w:rsidR="00CA71B1" w:rsidRDefault="00CA71B1" w:rsidP="005E69DA">
      <w:pPr>
        <w:spacing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lastRenderedPageBreak/>
        <w:t>Вопросы глубокого сверления остаются весьма актуальными в настоящее время в связи с те</w:t>
      </w:r>
      <w:r w:rsidR="00622D94">
        <w:rPr>
          <w:rFonts w:ascii="Times New Roman" w:eastAsia="Times New Roman" w:hAnsi="Times New Roman"/>
          <w:sz w:val="28"/>
          <w:szCs w:val="28"/>
        </w:rPr>
        <w:t>м</w:t>
      </w:r>
      <w:r>
        <w:rPr>
          <w:rFonts w:ascii="Times New Roman" w:eastAsia="Times New Roman" w:hAnsi="Times New Roman"/>
          <w:sz w:val="28"/>
          <w:szCs w:val="28"/>
        </w:rPr>
        <w:t xml:space="preserve">, что никаким другим способом невозможно получить отверстие в сплошной заготовке. </w:t>
      </w:r>
      <w:r w:rsidR="00622D94">
        <w:rPr>
          <w:rFonts w:ascii="Times New Roman" w:eastAsia="Times New Roman" w:hAnsi="Times New Roman"/>
          <w:sz w:val="28"/>
          <w:szCs w:val="28"/>
        </w:rPr>
        <w:t>Это о</w:t>
      </w:r>
      <w:r>
        <w:rPr>
          <w:rFonts w:ascii="Times New Roman" w:eastAsia="Times New Roman" w:hAnsi="Times New Roman"/>
          <w:sz w:val="28"/>
          <w:szCs w:val="28"/>
        </w:rPr>
        <w:t>собенно</w:t>
      </w:r>
      <w:r w:rsidR="00622D94">
        <w:rPr>
          <w:rFonts w:ascii="Times New Roman" w:eastAsia="Times New Roman" w:hAnsi="Times New Roman"/>
          <w:sz w:val="28"/>
          <w:szCs w:val="28"/>
        </w:rPr>
        <w:t xml:space="preserve"> важно,</w:t>
      </w:r>
      <w:r>
        <w:rPr>
          <w:rFonts w:ascii="Times New Roman" w:eastAsia="Times New Roman" w:hAnsi="Times New Roman"/>
          <w:sz w:val="28"/>
          <w:szCs w:val="28"/>
        </w:rPr>
        <w:t xml:space="preserve"> если речь идет об обработке твердых, вязких и прочных материалов, использование которых незаменимо</w:t>
      </w:r>
      <w:r w:rsidR="00AC1C20">
        <w:rPr>
          <w:rFonts w:ascii="Times New Roman" w:eastAsia="Times New Roman" w:hAnsi="Times New Roman"/>
          <w:sz w:val="28"/>
          <w:szCs w:val="28"/>
        </w:rPr>
        <w:t xml:space="preserve"> в производстве ствольных труб.</w:t>
      </w:r>
    </w:p>
    <w:p w:rsidR="00CA71B1" w:rsidRPr="00CA71B1" w:rsidRDefault="00622D94" w:rsidP="005E69DA">
      <w:pPr>
        <w:spacing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При </w:t>
      </w:r>
      <w:r w:rsidR="00AC1C20">
        <w:rPr>
          <w:rFonts w:ascii="Times New Roman" w:eastAsia="Times New Roman" w:hAnsi="Times New Roman"/>
          <w:sz w:val="28"/>
          <w:szCs w:val="28"/>
        </w:rPr>
        <w:t xml:space="preserve">глубоком сверлении отверстий диаметром более 70 мм к </w:t>
      </w:r>
      <w:r w:rsidR="00CA71B1">
        <w:rPr>
          <w:rFonts w:ascii="Times New Roman" w:eastAsia="Times New Roman" w:hAnsi="Times New Roman"/>
          <w:sz w:val="28"/>
          <w:szCs w:val="28"/>
        </w:rPr>
        <w:t xml:space="preserve"> со</w:t>
      </w:r>
      <w:r>
        <w:rPr>
          <w:rFonts w:ascii="Times New Roman" w:eastAsia="Times New Roman" w:hAnsi="Times New Roman"/>
          <w:sz w:val="28"/>
          <w:szCs w:val="28"/>
        </w:rPr>
        <w:t>отношени</w:t>
      </w:r>
      <w:r w:rsidR="00AC1C20">
        <w:rPr>
          <w:rFonts w:ascii="Times New Roman" w:eastAsia="Times New Roman" w:hAnsi="Times New Roman"/>
          <w:sz w:val="28"/>
          <w:szCs w:val="28"/>
        </w:rPr>
        <w:t>ю</w:t>
      </w:r>
      <w:r w:rsidR="00CA71B1">
        <w:rPr>
          <w:rFonts w:ascii="Times New Roman" w:eastAsia="Times New Roman" w:hAnsi="Times New Roman"/>
          <w:sz w:val="28"/>
          <w:szCs w:val="28"/>
        </w:rPr>
        <w:t xml:space="preserve"> длины </w:t>
      </w:r>
      <w:r>
        <w:rPr>
          <w:rFonts w:ascii="Times New Roman" w:eastAsia="Times New Roman" w:hAnsi="Times New Roman"/>
          <w:sz w:val="28"/>
          <w:szCs w:val="28"/>
        </w:rPr>
        <w:t>и диаметра</w:t>
      </w:r>
      <w:r w:rsidR="007E6ADE">
        <w:rPr>
          <w:rFonts w:ascii="Times New Roman" w:eastAsia="Times New Roman" w:hAnsi="Times New Roman"/>
          <w:sz w:val="28"/>
          <w:szCs w:val="28"/>
        </w:rPr>
        <w:t xml:space="preserve"> </w:t>
      </w:r>
      <w:r w:rsidR="00CA71B1">
        <w:rPr>
          <w:rFonts w:ascii="Times New Roman" w:eastAsia="Times New Roman" w:hAnsi="Times New Roman"/>
          <w:sz w:val="28"/>
          <w:szCs w:val="28"/>
        </w:rPr>
        <w:t>отверстия более</w:t>
      </w:r>
      <w:r w:rsidR="007E6ADE">
        <w:rPr>
          <w:rFonts w:ascii="Times New Roman" w:eastAsia="Times New Roman" w:hAnsi="Times New Roman"/>
          <w:sz w:val="28"/>
          <w:szCs w:val="28"/>
        </w:rPr>
        <w:t xml:space="preserve"> 40 </w:t>
      </w:r>
      <w:r w:rsidR="00CA71B1">
        <w:rPr>
          <w:rFonts w:ascii="Times New Roman" w:eastAsia="Times New Roman" w:hAnsi="Times New Roman"/>
          <w:sz w:val="28"/>
          <w:szCs w:val="28"/>
        </w:rPr>
        <w:t xml:space="preserve"> , принято использовать</w:t>
      </w:r>
      <w:r>
        <w:rPr>
          <w:rFonts w:ascii="Times New Roman" w:eastAsia="Times New Roman" w:hAnsi="Times New Roman"/>
          <w:sz w:val="28"/>
          <w:szCs w:val="28"/>
        </w:rPr>
        <w:t xml:space="preserve"> метод  кольцевого глубокого сверления</w:t>
      </w:r>
      <w:r w:rsidR="00AC1C20">
        <w:rPr>
          <w:rFonts w:ascii="Times New Roman" w:eastAsia="Times New Roman" w:hAnsi="Times New Roman"/>
          <w:sz w:val="28"/>
          <w:szCs w:val="28"/>
        </w:rPr>
        <w:t xml:space="preserve"> с сборными инструментами, содержащие сверлильную головку и стебель .</w:t>
      </w:r>
    </w:p>
    <w:p w:rsidR="008E7EAF" w:rsidRDefault="008E7EAF" w:rsidP="005E69DA">
      <w:pPr>
        <w:spacing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В практике находят применение </w:t>
      </w:r>
      <w:r w:rsidR="00622D94">
        <w:rPr>
          <w:rFonts w:ascii="Times New Roman" w:eastAsia="Times New Roman" w:hAnsi="Times New Roman"/>
          <w:sz w:val="28"/>
          <w:szCs w:val="28"/>
        </w:rPr>
        <w:t>значительное число</w:t>
      </w:r>
      <w:r>
        <w:rPr>
          <w:rFonts w:ascii="Times New Roman" w:eastAsia="Times New Roman" w:hAnsi="Times New Roman"/>
          <w:sz w:val="28"/>
          <w:szCs w:val="28"/>
        </w:rPr>
        <w:t xml:space="preserve"> разнообразных</w:t>
      </w:r>
      <w:r w:rsidR="00622D94">
        <w:rPr>
          <w:rFonts w:ascii="Times New Roman" w:eastAsia="Times New Roman" w:hAnsi="Times New Roman"/>
          <w:sz w:val="28"/>
          <w:szCs w:val="28"/>
        </w:rPr>
        <w:t xml:space="preserve"> по конструкции  сверлильных головок, раз</w:t>
      </w:r>
      <w:r>
        <w:rPr>
          <w:rFonts w:ascii="Times New Roman" w:eastAsia="Times New Roman" w:hAnsi="Times New Roman"/>
          <w:sz w:val="28"/>
          <w:szCs w:val="28"/>
        </w:rPr>
        <w:t>личающих</w:t>
      </w:r>
      <w:r w:rsidR="00622D94">
        <w:rPr>
          <w:rFonts w:ascii="Times New Roman" w:eastAsia="Times New Roman" w:hAnsi="Times New Roman"/>
          <w:sz w:val="28"/>
          <w:szCs w:val="28"/>
        </w:rPr>
        <w:t>ся по способности отвода стружки, количеству</w:t>
      </w:r>
      <w:r>
        <w:rPr>
          <w:rFonts w:ascii="Times New Roman" w:eastAsia="Times New Roman" w:hAnsi="Times New Roman"/>
          <w:sz w:val="28"/>
          <w:szCs w:val="28"/>
        </w:rPr>
        <w:t xml:space="preserve"> резцов (однолезвийн</w:t>
      </w:r>
      <w:r w:rsidR="00622D94">
        <w:rPr>
          <w:rFonts w:ascii="Times New Roman" w:eastAsia="Times New Roman" w:hAnsi="Times New Roman"/>
          <w:sz w:val="28"/>
          <w:szCs w:val="28"/>
        </w:rPr>
        <w:t>ые и многолезвийные) , размерам</w:t>
      </w:r>
      <w:r>
        <w:rPr>
          <w:rFonts w:ascii="Times New Roman" w:eastAsia="Times New Roman" w:hAnsi="Times New Roman"/>
          <w:sz w:val="28"/>
          <w:szCs w:val="28"/>
        </w:rPr>
        <w:t xml:space="preserve"> направляющих шпонок.</w:t>
      </w:r>
      <w:r w:rsidR="00684988">
        <w:rPr>
          <w:rFonts w:ascii="Times New Roman" w:eastAsia="Times New Roman" w:hAnsi="Times New Roman"/>
          <w:sz w:val="28"/>
          <w:szCs w:val="28"/>
        </w:rPr>
        <w:t xml:space="preserve"> </w:t>
      </w:r>
    </w:p>
    <w:p w:rsidR="00E8532E" w:rsidRDefault="00E8532E" w:rsidP="005E69DA">
      <w:pPr>
        <w:spacing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Сравним конструкции </w:t>
      </w:r>
      <w:r w:rsidR="00F0123A">
        <w:rPr>
          <w:rFonts w:ascii="Times New Roman" w:eastAsia="Times New Roman" w:hAnsi="Times New Roman"/>
          <w:sz w:val="28"/>
          <w:szCs w:val="28"/>
        </w:rPr>
        <w:t xml:space="preserve">одно- и </w:t>
      </w:r>
      <w:proofErr w:type="spellStart"/>
      <w:r w:rsidR="00F0123A">
        <w:rPr>
          <w:rFonts w:ascii="Times New Roman" w:eastAsia="Times New Roman" w:hAnsi="Times New Roman"/>
          <w:sz w:val="28"/>
          <w:szCs w:val="28"/>
        </w:rPr>
        <w:t>двухрезцовых</w:t>
      </w:r>
      <w:proofErr w:type="spellEnd"/>
      <w:r w:rsidR="00F0123A">
        <w:rPr>
          <w:rFonts w:ascii="Times New Roman" w:eastAsia="Times New Roman" w:hAnsi="Times New Roman"/>
          <w:sz w:val="28"/>
          <w:szCs w:val="28"/>
        </w:rPr>
        <w:t xml:space="preserve"> сверлильных головок.</w:t>
      </w:r>
    </w:p>
    <w:p w:rsidR="00684988" w:rsidRPr="00684988" w:rsidRDefault="00F0123A" w:rsidP="005E69DA">
      <w:pPr>
        <w:spacing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Очевидным является различие по схемам</w:t>
      </w:r>
      <w:r w:rsidR="00684988">
        <w:rPr>
          <w:rFonts w:ascii="Times New Roman" w:eastAsia="Times New Roman" w:hAnsi="Times New Roman"/>
          <w:sz w:val="28"/>
          <w:szCs w:val="28"/>
        </w:rPr>
        <w:t xml:space="preserve"> деления ширины реза. </w:t>
      </w:r>
      <w:r w:rsidR="00684988" w:rsidRPr="00684988">
        <w:rPr>
          <w:rFonts w:ascii="Times New Roman" w:eastAsia="Times New Roman" w:hAnsi="Times New Roman"/>
          <w:sz w:val="28"/>
          <w:szCs w:val="28"/>
        </w:rPr>
        <w:t xml:space="preserve">В однорезцовой головке </w:t>
      </w:r>
      <w:r>
        <w:rPr>
          <w:rFonts w:ascii="Times New Roman" w:eastAsia="Times New Roman" w:hAnsi="Times New Roman"/>
          <w:sz w:val="28"/>
          <w:szCs w:val="28"/>
        </w:rPr>
        <w:t xml:space="preserve">реализуется </w:t>
      </w:r>
      <w:r w:rsidR="00684988" w:rsidRPr="00684988">
        <w:rPr>
          <w:rFonts w:ascii="Times New Roman" w:eastAsia="Times New Roman" w:hAnsi="Times New Roman"/>
          <w:sz w:val="28"/>
          <w:szCs w:val="28"/>
        </w:rPr>
        <w:t xml:space="preserve"> схема деления шир</w:t>
      </w:r>
      <w:r w:rsidR="00684988">
        <w:rPr>
          <w:rFonts w:ascii="Times New Roman" w:eastAsia="Times New Roman" w:hAnsi="Times New Roman"/>
          <w:sz w:val="28"/>
          <w:szCs w:val="28"/>
        </w:rPr>
        <w:t xml:space="preserve">ины реза на </w:t>
      </w:r>
      <w:r w:rsidR="00AC1C20">
        <w:rPr>
          <w:rFonts w:ascii="Times New Roman" w:eastAsia="Times New Roman" w:hAnsi="Times New Roman"/>
          <w:sz w:val="28"/>
          <w:szCs w:val="28"/>
        </w:rPr>
        <w:t xml:space="preserve">три части </w:t>
      </w:r>
      <w:r w:rsidR="00B64FA8">
        <w:rPr>
          <w:rFonts w:ascii="Times New Roman" w:eastAsia="Times New Roman" w:hAnsi="Times New Roman"/>
          <w:sz w:val="28"/>
          <w:szCs w:val="28"/>
        </w:rPr>
        <w:t xml:space="preserve">или четыре части </w:t>
      </w:r>
      <w:r w:rsidR="00684988">
        <w:rPr>
          <w:rFonts w:ascii="Times New Roman" w:eastAsia="Times New Roman" w:hAnsi="Times New Roman"/>
          <w:sz w:val="28"/>
          <w:szCs w:val="28"/>
        </w:rPr>
        <w:t>(рис.1</w:t>
      </w:r>
      <w:r w:rsidR="00684988" w:rsidRPr="00684988">
        <w:rPr>
          <w:rFonts w:ascii="Times New Roman" w:eastAsia="Times New Roman" w:hAnsi="Times New Roman"/>
          <w:sz w:val="28"/>
          <w:szCs w:val="28"/>
        </w:rPr>
        <w:t>, </w:t>
      </w:r>
      <w:proofErr w:type="spellStart"/>
      <w:r w:rsidR="00AC1C20">
        <w:rPr>
          <w:rFonts w:ascii="Times New Roman" w:eastAsia="Times New Roman" w:hAnsi="Times New Roman"/>
          <w:i/>
          <w:sz w:val="28"/>
          <w:szCs w:val="28"/>
        </w:rPr>
        <w:t>а</w:t>
      </w:r>
      <w:r w:rsidR="00B64FA8">
        <w:rPr>
          <w:rFonts w:ascii="Times New Roman" w:eastAsia="Times New Roman" w:hAnsi="Times New Roman"/>
          <w:i/>
          <w:sz w:val="28"/>
          <w:szCs w:val="28"/>
        </w:rPr>
        <w:t>,б,в</w:t>
      </w:r>
      <w:proofErr w:type="spellEnd"/>
      <w:r w:rsidR="00684988" w:rsidRPr="00684988">
        <w:rPr>
          <w:rFonts w:ascii="Times New Roman" w:eastAsia="Times New Roman" w:hAnsi="Times New Roman"/>
          <w:sz w:val="28"/>
          <w:szCs w:val="28"/>
        </w:rPr>
        <w:t xml:space="preserve">) посредством трех </w:t>
      </w:r>
      <w:r w:rsidR="00B64FA8">
        <w:rPr>
          <w:rFonts w:ascii="Times New Roman" w:eastAsia="Times New Roman" w:hAnsi="Times New Roman"/>
          <w:sz w:val="28"/>
          <w:szCs w:val="28"/>
        </w:rPr>
        <w:t xml:space="preserve">или четырех </w:t>
      </w:r>
      <w:r w:rsidR="00684988" w:rsidRPr="00684988">
        <w:rPr>
          <w:rFonts w:ascii="Times New Roman" w:eastAsia="Times New Roman" w:hAnsi="Times New Roman"/>
          <w:sz w:val="28"/>
          <w:szCs w:val="28"/>
        </w:rPr>
        <w:t>ступеней на лезвии</w:t>
      </w:r>
      <w:r w:rsidR="00B64FA8">
        <w:rPr>
          <w:rFonts w:ascii="Times New Roman" w:eastAsia="Times New Roman" w:hAnsi="Times New Roman"/>
          <w:sz w:val="28"/>
          <w:szCs w:val="28"/>
        </w:rPr>
        <w:t>.</w:t>
      </w:r>
      <w:r w:rsidR="00684988" w:rsidRPr="00684988">
        <w:rPr>
          <w:rFonts w:ascii="Times New Roman" w:eastAsia="Times New Roman" w:hAnsi="Times New Roman"/>
          <w:sz w:val="28"/>
          <w:szCs w:val="28"/>
        </w:rPr>
        <w:t xml:space="preserve"> </w:t>
      </w:r>
      <w:r w:rsidR="00B64FA8">
        <w:rPr>
          <w:rFonts w:ascii="Times New Roman" w:eastAsia="Times New Roman" w:hAnsi="Times New Roman"/>
          <w:sz w:val="28"/>
          <w:szCs w:val="28"/>
        </w:rPr>
        <w:t xml:space="preserve">В </w:t>
      </w:r>
      <w:proofErr w:type="spellStart"/>
      <w:r w:rsidR="00B64FA8">
        <w:rPr>
          <w:rFonts w:ascii="Times New Roman" w:eastAsia="Times New Roman" w:hAnsi="Times New Roman"/>
          <w:sz w:val="28"/>
          <w:szCs w:val="28"/>
        </w:rPr>
        <w:t>двухрезцовых</w:t>
      </w:r>
      <w:proofErr w:type="spellEnd"/>
      <w:r w:rsidR="00B64FA8">
        <w:rPr>
          <w:rFonts w:ascii="Times New Roman" w:eastAsia="Times New Roman" w:hAnsi="Times New Roman"/>
          <w:sz w:val="28"/>
          <w:szCs w:val="28"/>
        </w:rPr>
        <w:t xml:space="preserve"> головках схема резания предусматривает расп</w:t>
      </w:r>
      <w:r w:rsidR="00F81CD9">
        <w:rPr>
          <w:rFonts w:ascii="Times New Roman" w:eastAsia="Times New Roman" w:hAnsi="Times New Roman"/>
          <w:sz w:val="28"/>
          <w:szCs w:val="28"/>
        </w:rPr>
        <w:t>оложение ширины между двумя рез</w:t>
      </w:r>
      <w:r w:rsidR="00B64FA8">
        <w:rPr>
          <w:rFonts w:ascii="Times New Roman" w:eastAsia="Times New Roman" w:hAnsi="Times New Roman"/>
          <w:sz w:val="28"/>
          <w:szCs w:val="28"/>
        </w:rPr>
        <w:t xml:space="preserve">цами , </w:t>
      </w:r>
      <w:r w:rsidR="00684988" w:rsidRPr="00684988">
        <w:rPr>
          <w:rFonts w:ascii="Times New Roman" w:eastAsia="Times New Roman" w:hAnsi="Times New Roman"/>
          <w:sz w:val="28"/>
          <w:szCs w:val="28"/>
        </w:rPr>
        <w:t xml:space="preserve">посредством </w:t>
      </w:r>
      <w:r w:rsidR="00AC1C20">
        <w:rPr>
          <w:rFonts w:ascii="Times New Roman" w:eastAsia="Times New Roman" w:hAnsi="Times New Roman"/>
          <w:sz w:val="28"/>
          <w:szCs w:val="28"/>
        </w:rPr>
        <w:t xml:space="preserve">одной </w:t>
      </w:r>
      <w:r w:rsidR="00B64FA8">
        <w:rPr>
          <w:rFonts w:ascii="Times New Roman" w:eastAsia="Times New Roman" w:hAnsi="Times New Roman"/>
          <w:sz w:val="28"/>
          <w:szCs w:val="28"/>
        </w:rPr>
        <w:t xml:space="preserve">режущей кромке </w:t>
      </w:r>
      <w:r w:rsidR="00AC1C20">
        <w:rPr>
          <w:rFonts w:ascii="Times New Roman" w:eastAsia="Times New Roman" w:hAnsi="Times New Roman"/>
          <w:sz w:val="28"/>
          <w:szCs w:val="28"/>
        </w:rPr>
        <w:t xml:space="preserve"> </w:t>
      </w:r>
      <w:r w:rsidR="00684988" w:rsidRPr="00684988">
        <w:rPr>
          <w:rFonts w:ascii="Times New Roman" w:eastAsia="Times New Roman" w:hAnsi="Times New Roman"/>
          <w:sz w:val="28"/>
          <w:szCs w:val="28"/>
        </w:rPr>
        <w:t xml:space="preserve"> на одном резце (</w:t>
      </w:r>
      <w:r w:rsidR="00684988" w:rsidRPr="00684988">
        <w:rPr>
          <w:rFonts w:ascii="Times New Roman" w:eastAsia="Times New Roman" w:hAnsi="Times New Roman"/>
          <w:i/>
          <w:sz w:val="28"/>
          <w:szCs w:val="28"/>
        </w:rPr>
        <w:t>i</w:t>
      </w:r>
      <w:r w:rsidR="00684988" w:rsidRPr="00684988">
        <w:rPr>
          <w:rFonts w:ascii="Times New Roman" w:eastAsia="Times New Roman" w:hAnsi="Times New Roman"/>
          <w:sz w:val="28"/>
          <w:szCs w:val="28"/>
        </w:rPr>
        <w:t>=</w:t>
      </w:r>
      <w:r w:rsidR="00AC1C20">
        <w:rPr>
          <w:rFonts w:ascii="Times New Roman" w:eastAsia="Times New Roman" w:hAnsi="Times New Roman"/>
          <w:sz w:val="28"/>
          <w:szCs w:val="28"/>
        </w:rPr>
        <w:t>1</w:t>
      </w:r>
      <w:r w:rsidR="00684988" w:rsidRPr="00684988">
        <w:rPr>
          <w:rFonts w:ascii="Times New Roman" w:eastAsia="Times New Roman" w:hAnsi="Times New Roman"/>
          <w:sz w:val="28"/>
          <w:szCs w:val="28"/>
        </w:rPr>
        <w:t>) и двух ре</w:t>
      </w:r>
      <w:r w:rsidR="00684988">
        <w:rPr>
          <w:rFonts w:ascii="Times New Roman" w:eastAsia="Times New Roman" w:hAnsi="Times New Roman"/>
          <w:sz w:val="28"/>
          <w:szCs w:val="28"/>
        </w:rPr>
        <w:t xml:space="preserve">жущих кромок на другом </w:t>
      </w:r>
      <w:r w:rsidR="00AC1C20">
        <w:rPr>
          <w:rFonts w:ascii="Times New Roman" w:eastAsia="Times New Roman" w:hAnsi="Times New Roman"/>
          <w:sz w:val="28"/>
          <w:szCs w:val="28"/>
        </w:rPr>
        <w:t>(</w:t>
      </w:r>
      <w:proofErr w:type="spellStart"/>
      <w:r w:rsidR="00AC1C20">
        <w:rPr>
          <w:rFonts w:ascii="Times New Roman" w:eastAsia="Times New Roman" w:hAnsi="Times New Roman"/>
          <w:sz w:val="28"/>
          <w:szCs w:val="28"/>
          <w:lang w:val="en-US"/>
        </w:rPr>
        <w:t>i</w:t>
      </w:r>
      <w:proofErr w:type="spellEnd"/>
      <w:r w:rsidR="00AC1C20" w:rsidRPr="00AC1C20">
        <w:rPr>
          <w:rFonts w:ascii="Times New Roman" w:eastAsia="Times New Roman" w:hAnsi="Times New Roman"/>
          <w:sz w:val="28"/>
          <w:szCs w:val="28"/>
        </w:rPr>
        <w:t>=2)</w:t>
      </w:r>
      <w:r w:rsidR="00AC1C20">
        <w:rPr>
          <w:rFonts w:ascii="Times New Roman" w:eastAsia="Times New Roman" w:hAnsi="Times New Roman"/>
          <w:sz w:val="28"/>
          <w:szCs w:val="28"/>
        </w:rPr>
        <w:t xml:space="preserve"> </w:t>
      </w:r>
      <w:r w:rsidR="00684988">
        <w:rPr>
          <w:rFonts w:ascii="Times New Roman" w:eastAsia="Times New Roman" w:hAnsi="Times New Roman"/>
          <w:sz w:val="28"/>
          <w:szCs w:val="28"/>
        </w:rPr>
        <w:t>(рис.1</w:t>
      </w:r>
      <w:r w:rsidR="00684988" w:rsidRPr="00684988">
        <w:rPr>
          <w:rFonts w:ascii="Times New Roman" w:eastAsia="Times New Roman" w:hAnsi="Times New Roman"/>
          <w:sz w:val="28"/>
          <w:szCs w:val="28"/>
        </w:rPr>
        <w:t xml:space="preserve"> </w:t>
      </w:r>
      <w:r w:rsidR="00AC1C20">
        <w:rPr>
          <w:rFonts w:ascii="Times New Roman" w:eastAsia="Times New Roman" w:hAnsi="Times New Roman"/>
          <w:i/>
          <w:sz w:val="28"/>
          <w:szCs w:val="28"/>
        </w:rPr>
        <w:t>г</w:t>
      </w:r>
      <w:r w:rsidR="00684988">
        <w:rPr>
          <w:rFonts w:ascii="Times New Roman" w:eastAsia="Times New Roman" w:hAnsi="Times New Roman"/>
          <w:sz w:val="28"/>
          <w:szCs w:val="28"/>
        </w:rPr>
        <w:t xml:space="preserve">). </w:t>
      </w:r>
      <w:r w:rsidR="00B64FA8">
        <w:rPr>
          <w:rFonts w:ascii="Times New Roman" w:eastAsia="Times New Roman" w:hAnsi="Times New Roman"/>
          <w:sz w:val="28"/>
          <w:szCs w:val="28"/>
        </w:rPr>
        <w:t>Или трех режущих кромок на одном резце (рис. 1,д) и двух на другом . Указанные схемы отличаются по сложн</w:t>
      </w:r>
      <w:r w:rsidR="00F81CD9">
        <w:rPr>
          <w:rFonts w:ascii="Times New Roman" w:eastAsia="Times New Roman" w:hAnsi="Times New Roman"/>
          <w:sz w:val="28"/>
          <w:szCs w:val="28"/>
        </w:rPr>
        <w:t>о</w:t>
      </w:r>
      <w:r w:rsidR="00B64FA8">
        <w:rPr>
          <w:rFonts w:ascii="Times New Roman" w:eastAsia="Times New Roman" w:hAnsi="Times New Roman"/>
          <w:sz w:val="28"/>
          <w:szCs w:val="28"/>
        </w:rPr>
        <w:t xml:space="preserve">сти реализации при заточке, но увеличение числа режущих кромок обеспечивает уменьшение размеров стружки, что положительно сказывается на процессе ее отвода при сверлении. Однако уменьшение стружки не является единственным критерием при выборе схемы резания. Необходимо обеспечить увеличение радиальной составляющей силы резания , действующей в сторону увеличения  </w:t>
      </w:r>
      <w:r w:rsidR="00F678EF">
        <w:rPr>
          <w:rFonts w:ascii="Times New Roman" w:eastAsia="Times New Roman" w:hAnsi="Times New Roman"/>
          <w:sz w:val="28"/>
          <w:szCs w:val="28"/>
        </w:rPr>
        <w:t xml:space="preserve">упорной направляющей сверлильной головке, что обеспечивает схема резания однолезвийной головке , </w:t>
      </w:r>
      <w:r w:rsidR="00F678EF">
        <w:rPr>
          <w:rFonts w:ascii="Times New Roman" w:eastAsia="Times New Roman" w:hAnsi="Times New Roman"/>
          <w:sz w:val="28"/>
          <w:szCs w:val="28"/>
        </w:rPr>
        <w:lastRenderedPageBreak/>
        <w:t>показанной на рис.</w:t>
      </w:r>
      <w:r w:rsidR="00F81CD9">
        <w:rPr>
          <w:rFonts w:ascii="Times New Roman" w:eastAsia="Times New Roman" w:hAnsi="Times New Roman"/>
          <w:sz w:val="28"/>
          <w:szCs w:val="28"/>
        </w:rPr>
        <w:t>1</w:t>
      </w:r>
      <w:r w:rsidR="00F678EF">
        <w:rPr>
          <w:rFonts w:ascii="Times New Roman" w:eastAsia="Times New Roman" w:hAnsi="Times New Roman"/>
          <w:sz w:val="28"/>
          <w:szCs w:val="28"/>
        </w:rPr>
        <w:t xml:space="preserve">,б. Преимущество </w:t>
      </w:r>
      <w:proofErr w:type="spellStart"/>
      <w:r w:rsidR="00F678EF">
        <w:rPr>
          <w:rFonts w:ascii="Times New Roman" w:eastAsia="Times New Roman" w:hAnsi="Times New Roman"/>
          <w:sz w:val="28"/>
          <w:szCs w:val="28"/>
        </w:rPr>
        <w:t>двухлезвийных</w:t>
      </w:r>
      <w:proofErr w:type="spellEnd"/>
      <w:r w:rsidR="00F678EF">
        <w:rPr>
          <w:rFonts w:ascii="Times New Roman" w:eastAsia="Times New Roman" w:hAnsi="Times New Roman"/>
          <w:sz w:val="28"/>
          <w:szCs w:val="28"/>
        </w:rPr>
        <w:t xml:space="preserve"> головки с двусторонним расположением лезвий заключается уменьшение равнодейству</w:t>
      </w:r>
      <w:r w:rsidR="00393EEE">
        <w:rPr>
          <w:rFonts w:ascii="Times New Roman" w:eastAsia="Times New Roman" w:hAnsi="Times New Roman"/>
          <w:sz w:val="28"/>
          <w:szCs w:val="28"/>
        </w:rPr>
        <w:t>ю</w:t>
      </w:r>
      <w:r w:rsidR="00F678EF">
        <w:rPr>
          <w:rFonts w:ascii="Times New Roman" w:eastAsia="Times New Roman" w:hAnsi="Times New Roman"/>
          <w:sz w:val="28"/>
          <w:szCs w:val="28"/>
        </w:rPr>
        <w:t xml:space="preserve">щих поперечных  сил, действующих  в сторону опорной направляющей. Что способствует выравниванию нагрузок , действующих на обе </w:t>
      </w:r>
      <w:proofErr w:type="spellStart"/>
      <w:r w:rsidR="00F678EF">
        <w:rPr>
          <w:rFonts w:ascii="Times New Roman" w:eastAsia="Times New Roman" w:hAnsi="Times New Roman"/>
          <w:sz w:val="28"/>
          <w:szCs w:val="28"/>
        </w:rPr>
        <w:t>направляюшие</w:t>
      </w:r>
      <w:proofErr w:type="spellEnd"/>
      <w:r w:rsidR="00F678EF">
        <w:rPr>
          <w:rFonts w:ascii="Times New Roman" w:eastAsia="Times New Roman" w:hAnsi="Times New Roman"/>
          <w:sz w:val="28"/>
          <w:szCs w:val="28"/>
        </w:rPr>
        <w:t xml:space="preserve">. </w:t>
      </w:r>
    </w:p>
    <w:p w:rsidR="00684988" w:rsidRPr="00684988" w:rsidRDefault="00684988" w:rsidP="005E69DA">
      <w:pPr>
        <w:spacing w:after="0" w:line="360" w:lineRule="auto"/>
        <w:ind w:firstLine="567"/>
        <w:jc w:val="center"/>
        <w:rPr>
          <w:rFonts w:ascii="Times New Roman" w:eastAsia="Times New Roman" w:hAnsi="Times New Roman"/>
          <w:sz w:val="28"/>
          <w:szCs w:val="28"/>
        </w:rPr>
      </w:pPr>
      <w:r w:rsidRPr="00684988">
        <w:rPr>
          <w:rFonts w:ascii="Times New Roman" w:eastAsia="Times New Roman" w:hAnsi="Times New Roman"/>
          <w:noProof/>
          <w:sz w:val="28"/>
          <w:szCs w:val="28"/>
          <w:lang w:eastAsia="ru-RU"/>
        </w:rPr>
        <w:drawing>
          <wp:inline distT="0" distB="0" distL="0" distR="0">
            <wp:extent cx="2874924" cy="2520000"/>
            <wp:effectExtent l="19050" t="0" r="1626" b="0"/>
            <wp:docPr id="58" name="Рисунок 3" descr="Описание: C:\Users\Вам сюда\Desktop\Проек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Users\Вам сюда\Desktop\Проект\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74924" cy="2520000"/>
                    </a:xfrm>
                    <a:prstGeom prst="rect">
                      <a:avLst/>
                    </a:prstGeom>
                    <a:noFill/>
                    <a:ln>
                      <a:noFill/>
                    </a:ln>
                  </pic:spPr>
                </pic:pic>
              </a:graphicData>
            </a:graphic>
          </wp:inline>
        </w:drawing>
      </w:r>
    </w:p>
    <w:p w:rsidR="00684988" w:rsidRPr="00684988" w:rsidRDefault="00684988" w:rsidP="005E69DA">
      <w:pPr>
        <w:spacing w:after="0" w:line="240" w:lineRule="auto"/>
        <w:ind w:firstLine="567"/>
        <w:jc w:val="center"/>
        <w:rPr>
          <w:rFonts w:ascii="Times New Roman" w:eastAsia="Times New Roman" w:hAnsi="Times New Roman"/>
          <w:sz w:val="28"/>
          <w:szCs w:val="28"/>
        </w:rPr>
      </w:pPr>
      <w:r w:rsidRPr="00684988">
        <w:rPr>
          <w:rFonts w:ascii="Times New Roman" w:eastAsia="Times New Roman" w:hAnsi="Times New Roman"/>
          <w:sz w:val="28"/>
          <w:szCs w:val="28"/>
        </w:rPr>
        <w:t xml:space="preserve">Рис. </w:t>
      </w:r>
      <w:r>
        <w:rPr>
          <w:rFonts w:ascii="Times New Roman" w:eastAsia="Times New Roman" w:hAnsi="Times New Roman"/>
          <w:sz w:val="28"/>
          <w:szCs w:val="28"/>
        </w:rPr>
        <w:t>1</w:t>
      </w:r>
      <w:r w:rsidRPr="00684988">
        <w:rPr>
          <w:rFonts w:ascii="Times New Roman" w:eastAsia="Times New Roman" w:hAnsi="Times New Roman"/>
          <w:sz w:val="28"/>
          <w:szCs w:val="28"/>
        </w:rPr>
        <w:t xml:space="preserve">. Применение схемы деления ширины среза: </w:t>
      </w:r>
      <w:r w:rsidRPr="00684988">
        <w:rPr>
          <w:rFonts w:ascii="Times New Roman" w:eastAsia="Times New Roman" w:hAnsi="Times New Roman"/>
          <w:i/>
          <w:sz w:val="28"/>
          <w:szCs w:val="28"/>
        </w:rPr>
        <w:t>а</w:t>
      </w:r>
      <w:r w:rsidRPr="00684988">
        <w:rPr>
          <w:rFonts w:ascii="Times New Roman" w:eastAsia="Times New Roman" w:hAnsi="Times New Roman"/>
          <w:sz w:val="28"/>
          <w:szCs w:val="28"/>
        </w:rPr>
        <w:t xml:space="preserve">, </w:t>
      </w:r>
      <w:r w:rsidRPr="00684988">
        <w:rPr>
          <w:rFonts w:ascii="Times New Roman" w:eastAsia="Times New Roman" w:hAnsi="Times New Roman"/>
          <w:i/>
          <w:sz w:val="28"/>
          <w:szCs w:val="28"/>
        </w:rPr>
        <w:t>б</w:t>
      </w:r>
      <w:r w:rsidRPr="00684988">
        <w:rPr>
          <w:rFonts w:ascii="Times New Roman" w:eastAsia="Times New Roman" w:hAnsi="Times New Roman"/>
          <w:sz w:val="28"/>
          <w:szCs w:val="28"/>
        </w:rPr>
        <w:t xml:space="preserve">, </w:t>
      </w:r>
      <w:r w:rsidRPr="00684988">
        <w:rPr>
          <w:rFonts w:ascii="Times New Roman" w:eastAsia="Times New Roman" w:hAnsi="Times New Roman"/>
          <w:i/>
          <w:sz w:val="28"/>
          <w:szCs w:val="28"/>
        </w:rPr>
        <w:t>в</w:t>
      </w:r>
      <w:r w:rsidRPr="00684988">
        <w:rPr>
          <w:rFonts w:ascii="Times New Roman" w:eastAsia="Times New Roman" w:hAnsi="Times New Roman"/>
          <w:sz w:val="28"/>
          <w:szCs w:val="28"/>
        </w:rPr>
        <w:t xml:space="preserve"> — однорезцовые головки; </w:t>
      </w:r>
      <w:r w:rsidRPr="00684988">
        <w:rPr>
          <w:rFonts w:ascii="Times New Roman" w:eastAsia="Times New Roman" w:hAnsi="Times New Roman"/>
          <w:i/>
          <w:sz w:val="28"/>
          <w:szCs w:val="28"/>
        </w:rPr>
        <w:t>г</w:t>
      </w:r>
      <w:r w:rsidRPr="00684988">
        <w:rPr>
          <w:rFonts w:ascii="Times New Roman" w:eastAsia="Times New Roman" w:hAnsi="Times New Roman"/>
          <w:sz w:val="28"/>
          <w:szCs w:val="28"/>
        </w:rPr>
        <w:t xml:space="preserve">, </w:t>
      </w:r>
      <w:proofErr w:type="spellStart"/>
      <w:r w:rsidRPr="00684988">
        <w:rPr>
          <w:rFonts w:ascii="Times New Roman" w:eastAsia="Times New Roman" w:hAnsi="Times New Roman"/>
          <w:i/>
          <w:sz w:val="28"/>
          <w:szCs w:val="28"/>
        </w:rPr>
        <w:t>д</w:t>
      </w:r>
      <w:proofErr w:type="spellEnd"/>
      <w:r w:rsidRPr="00684988">
        <w:rPr>
          <w:rFonts w:ascii="Times New Roman" w:eastAsia="Times New Roman" w:hAnsi="Times New Roman"/>
          <w:sz w:val="28"/>
          <w:szCs w:val="28"/>
        </w:rPr>
        <w:t xml:space="preserve">, </w:t>
      </w:r>
      <w:r w:rsidRPr="00684988">
        <w:rPr>
          <w:rFonts w:ascii="Times New Roman" w:eastAsia="Times New Roman" w:hAnsi="Times New Roman"/>
          <w:i/>
          <w:sz w:val="28"/>
          <w:szCs w:val="28"/>
        </w:rPr>
        <w:t>е</w:t>
      </w:r>
      <w:r w:rsidR="00CB2C29">
        <w:rPr>
          <w:rFonts w:ascii="Times New Roman" w:eastAsia="Times New Roman" w:hAnsi="Times New Roman"/>
          <w:sz w:val="28"/>
          <w:szCs w:val="28"/>
        </w:rPr>
        <w:t xml:space="preserve"> -</w:t>
      </w:r>
      <w:proofErr w:type="spellStart"/>
      <w:r w:rsidRPr="00684988">
        <w:rPr>
          <w:rFonts w:ascii="Times New Roman" w:eastAsia="Times New Roman" w:hAnsi="Times New Roman"/>
          <w:sz w:val="28"/>
          <w:szCs w:val="28"/>
        </w:rPr>
        <w:t>двухрезцовые</w:t>
      </w:r>
      <w:proofErr w:type="spellEnd"/>
      <w:r w:rsidRPr="00684988">
        <w:rPr>
          <w:rFonts w:ascii="Times New Roman" w:eastAsia="Times New Roman" w:hAnsi="Times New Roman"/>
          <w:sz w:val="28"/>
          <w:szCs w:val="28"/>
        </w:rPr>
        <w:t xml:space="preserve"> головки</w:t>
      </w:r>
    </w:p>
    <w:p w:rsidR="00AC370A" w:rsidRDefault="00684988" w:rsidP="005E69DA">
      <w:pPr>
        <w:spacing w:before="100" w:beforeAutospacing="1" w:after="0" w:line="360" w:lineRule="auto"/>
        <w:ind w:firstLine="567"/>
        <w:jc w:val="both"/>
        <w:rPr>
          <w:rFonts w:ascii="Times New Roman" w:eastAsia="Times New Roman" w:hAnsi="Times New Roman"/>
          <w:sz w:val="28"/>
          <w:szCs w:val="28"/>
        </w:rPr>
      </w:pPr>
      <w:r w:rsidRPr="00684988">
        <w:rPr>
          <w:rFonts w:ascii="Times New Roman" w:eastAsia="Times New Roman" w:hAnsi="Times New Roman"/>
          <w:sz w:val="28"/>
          <w:szCs w:val="28"/>
        </w:rPr>
        <w:t>Схема на рис.</w:t>
      </w:r>
      <w:r>
        <w:rPr>
          <w:rFonts w:ascii="Times New Roman" w:eastAsia="Times New Roman" w:hAnsi="Times New Roman"/>
          <w:sz w:val="28"/>
          <w:szCs w:val="28"/>
        </w:rPr>
        <w:t xml:space="preserve">1, </w:t>
      </w:r>
      <w:r w:rsidR="00F678EF">
        <w:rPr>
          <w:rFonts w:ascii="Times New Roman" w:eastAsia="Times New Roman" w:hAnsi="Times New Roman"/>
          <w:i/>
          <w:sz w:val="28"/>
          <w:szCs w:val="28"/>
        </w:rPr>
        <w:t xml:space="preserve">а </w:t>
      </w:r>
      <w:r w:rsidRPr="00684988">
        <w:rPr>
          <w:rFonts w:ascii="Times New Roman" w:eastAsia="Times New Roman" w:hAnsi="Times New Roman"/>
          <w:sz w:val="28"/>
          <w:szCs w:val="28"/>
        </w:rPr>
        <w:t xml:space="preserve"> </w:t>
      </w:r>
      <w:r w:rsidR="00F0123A">
        <w:rPr>
          <w:rFonts w:ascii="Times New Roman" w:eastAsia="Times New Roman" w:hAnsi="Times New Roman"/>
          <w:sz w:val="28"/>
          <w:szCs w:val="28"/>
        </w:rPr>
        <w:t xml:space="preserve"> достаточно </w:t>
      </w:r>
      <w:r w:rsidRPr="00684988">
        <w:rPr>
          <w:rFonts w:ascii="Times New Roman" w:eastAsia="Times New Roman" w:hAnsi="Times New Roman"/>
          <w:sz w:val="28"/>
          <w:szCs w:val="28"/>
        </w:rPr>
        <w:t>проверена на практике, но в ней резец нагружен больше, чем калибрующий</w:t>
      </w:r>
      <w:r w:rsidR="00F678EF">
        <w:rPr>
          <w:rFonts w:ascii="Times New Roman" w:eastAsia="Times New Roman" w:hAnsi="Times New Roman"/>
          <w:sz w:val="28"/>
          <w:szCs w:val="28"/>
        </w:rPr>
        <w:t xml:space="preserve"> резец </w:t>
      </w:r>
      <w:r w:rsidRPr="00684988">
        <w:rPr>
          <w:rFonts w:ascii="Times New Roman" w:eastAsia="Times New Roman" w:hAnsi="Times New Roman"/>
          <w:sz w:val="28"/>
          <w:szCs w:val="28"/>
        </w:rPr>
        <w:t>при двустороннем расположении резцов</w:t>
      </w:r>
      <w:r w:rsidR="00F678EF">
        <w:rPr>
          <w:rFonts w:ascii="Times New Roman" w:eastAsia="Times New Roman" w:hAnsi="Times New Roman"/>
          <w:sz w:val="28"/>
          <w:szCs w:val="28"/>
        </w:rPr>
        <w:t xml:space="preserve">. </w:t>
      </w:r>
      <w:r w:rsidRPr="00684988">
        <w:rPr>
          <w:rFonts w:ascii="Times New Roman" w:eastAsia="Times New Roman" w:hAnsi="Times New Roman"/>
          <w:sz w:val="28"/>
          <w:szCs w:val="28"/>
        </w:rPr>
        <w:t xml:space="preserve"> </w:t>
      </w:r>
      <w:r w:rsidR="00F678EF">
        <w:rPr>
          <w:rFonts w:ascii="Times New Roman" w:eastAsia="Times New Roman" w:hAnsi="Times New Roman"/>
          <w:sz w:val="28"/>
          <w:szCs w:val="28"/>
        </w:rPr>
        <w:t xml:space="preserve">Эта проблему можно решить с применением двустороннего резания, располагая прорезной резец  слева, а калибрующий резец от оси головки. Задача выбора </w:t>
      </w:r>
      <w:r w:rsidRPr="00684988">
        <w:rPr>
          <w:rFonts w:ascii="Times New Roman" w:eastAsia="Times New Roman" w:hAnsi="Times New Roman"/>
          <w:sz w:val="28"/>
          <w:szCs w:val="28"/>
        </w:rPr>
        <w:t xml:space="preserve">углового положения </w:t>
      </w:r>
      <w:r w:rsidR="00F678EF">
        <w:rPr>
          <w:rFonts w:ascii="Times New Roman" w:eastAsia="Times New Roman" w:hAnsi="Times New Roman"/>
          <w:sz w:val="28"/>
          <w:szCs w:val="28"/>
        </w:rPr>
        <w:t xml:space="preserve">этих резцов относительно направляющих заключается в том, чтобы равнодействующая поперечных сил </w:t>
      </w:r>
      <w:r w:rsidR="00F678EF">
        <w:rPr>
          <w:rFonts w:ascii="Times New Roman" w:eastAsia="Times New Roman" w:hAnsi="Times New Roman"/>
          <w:sz w:val="28"/>
          <w:szCs w:val="28"/>
          <w:lang w:val="en-US"/>
        </w:rPr>
        <w:t>R</w:t>
      </w:r>
      <w:r w:rsidR="00F678EF">
        <w:rPr>
          <w:rFonts w:ascii="Times New Roman" w:eastAsia="Times New Roman" w:hAnsi="Times New Roman"/>
          <w:sz w:val="28"/>
          <w:szCs w:val="28"/>
        </w:rPr>
        <w:t xml:space="preserve"> располагалась близко к биссек</w:t>
      </w:r>
      <w:r w:rsidR="00156643">
        <w:rPr>
          <w:rFonts w:ascii="Times New Roman" w:eastAsia="Times New Roman" w:hAnsi="Times New Roman"/>
          <w:sz w:val="28"/>
          <w:szCs w:val="28"/>
        </w:rPr>
        <w:t xml:space="preserve">трисе угла между направляющими, что будет способствовать </w:t>
      </w:r>
      <w:r w:rsidR="00B57F9B">
        <w:rPr>
          <w:rFonts w:ascii="Times New Roman" w:eastAsia="Times New Roman" w:hAnsi="Times New Roman"/>
          <w:sz w:val="28"/>
          <w:szCs w:val="28"/>
        </w:rPr>
        <w:t xml:space="preserve"> </w:t>
      </w:r>
      <w:r w:rsidR="00156643">
        <w:rPr>
          <w:rFonts w:ascii="Times New Roman" w:eastAsia="Times New Roman" w:hAnsi="Times New Roman"/>
          <w:sz w:val="28"/>
          <w:szCs w:val="28"/>
        </w:rPr>
        <w:t>повышению надежности</w:t>
      </w:r>
      <w:r w:rsidR="00AC370A">
        <w:rPr>
          <w:rFonts w:ascii="Times New Roman" w:eastAsia="Times New Roman" w:hAnsi="Times New Roman"/>
          <w:sz w:val="28"/>
          <w:szCs w:val="28"/>
        </w:rPr>
        <w:t xml:space="preserve"> базированию</w:t>
      </w:r>
      <w:r w:rsidR="00156643">
        <w:rPr>
          <w:rFonts w:ascii="Times New Roman" w:eastAsia="Times New Roman" w:hAnsi="Times New Roman"/>
          <w:sz w:val="28"/>
          <w:szCs w:val="28"/>
        </w:rPr>
        <w:t xml:space="preserve"> инструмента и равномерному износу  направляющих</w:t>
      </w:r>
      <w:r w:rsidR="006024B1">
        <w:rPr>
          <w:rFonts w:ascii="Times New Roman" w:eastAsia="Times New Roman" w:hAnsi="Times New Roman"/>
          <w:sz w:val="28"/>
          <w:szCs w:val="28"/>
        </w:rPr>
        <w:t>.[3,</w:t>
      </w:r>
      <w:r w:rsidR="00AC370A" w:rsidRPr="00AC370A">
        <w:rPr>
          <w:rFonts w:ascii="Times New Roman" w:eastAsia="Times New Roman" w:hAnsi="Times New Roman"/>
          <w:sz w:val="28"/>
          <w:szCs w:val="28"/>
        </w:rPr>
        <w:t>с.231]</w:t>
      </w:r>
      <w:r w:rsidR="00AC370A">
        <w:rPr>
          <w:rFonts w:ascii="Times New Roman" w:eastAsia="Times New Roman" w:hAnsi="Times New Roman"/>
          <w:sz w:val="28"/>
          <w:szCs w:val="28"/>
        </w:rPr>
        <w:t>Однако увеличение глубины сверления сопровождается  увеличением  опрокидывающего  момента от действия силы тяжести стебля</w:t>
      </w:r>
      <w:bookmarkStart w:id="0" w:name="_GoBack"/>
      <w:bookmarkEnd w:id="0"/>
      <w:r w:rsidR="00AC370A">
        <w:rPr>
          <w:rFonts w:ascii="Times New Roman" w:eastAsia="Times New Roman" w:hAnsi="Times New Roman"/>
          <w:sz w:val="28"/>
          <w:szCs w:val="28"/>
        </w:rPr>
        <w:t xml:space="preserve">, что ограничивает глубину сверления </w:t>
      </w:r>
      <w:proofErr w:type="spellStart"/>
      <w:r w:rsidR="00AC370A">
        <w:rPr>
          <w:rFonts w:ascii="Times New Roman" w:eastAsia="Times New Roman" w:hAnsi="Times New Roman"/>
          <w:sz w:val="28"/>
          <w:szCs w:val="28"/>
        </w:rPr>
        <w:t>двухрезцовой</w:t>
      </w:r>
      <w:proofErr w:type="spellEnd"/>
      <w:r w:rsidR="00AC370A">
        <w:rPr>
          <w:rFonts w:ascii="Times New Roman" w:eastAsia="Times New Roman" w:hAnsi="Times New Roman"/>
          <w:sz w:val="28"/>
          <w:szCs w:val="28"/>
        </w:rPr>
        <w:t xml:space="preserve"> головки. В тоже время двустороннее резание уменьшает опрокидывающий мо</w:t>
      </w:r>
      <w:r w:rsidR="00F81CD9">
        <w:rPr>
          <w:rFonts w:ascii="Times New Roman" w:eastAsia="Times New Roman" w:hAnsi="Times New Roman"/>
          <w:sz w:val="28"/>
          <w:szCs w:val="28"/>
        </w:rPr>
        <w:t>мент от действия осевых составл</w:t>
      </w:r>
      <w:r w:rsidR="00AC370A">
        <w:rPr>
          <w:rFonts w:ascii="Times New Roman" w:eastAsia="Times New Roman" w:hAnsi="Times New Roman"/>
          <w:sz w:val="28"/>
          <w:szCs w:val="28"/>
        </w:rPr>
        <w:t>я</w:t>
      </w:r>
      <w:r w:rsidR="00F81CD9">
        <w:rPr>
          <w:rFonts w:ascii="Times New Roman" w:eastAsia="Times New Roman" w:hAnsi="Times New Roman"/>
          <w:sz w:val="28"/>
          <w:szCs w:val="28"/>
        </w:rPr>
        <w:t>ю</w:t>
      </w:r>
      <w:r w:rsidR="00AC370A">
        <w:rPr>
          <w:rFonts w:ascii="Times New Roman" w:eastAsia="Times New Roman" w:hAnsi="Times New Roman"/>
          <w:sz w:val="28"/>
          <w:szCs w:val="28"/>
        </w:rPr>
        <w:t xml:space="preserve">щих сил резания, что способствует надежному базированию головки упорной направляющей. </w:t>
      </w:r>
    </w:p>
    <w:p w:rsidR="00AC370A" w:rsidRPr="00AC370A" w:rsidRDefault="00AC370A" w:rsidP="005E69DA">
      <w:pPr>
        <w:spacing w:before="100" w:beforeAutospacing="1"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Таким образом повышение надежности базирования инструмента требует увеличение радиальной составляющей силы резания. В </w:t>
      </w:r>
      <w:proofErr w:type="spellStart"/>
      <w:r>
        <w:rPr>
          <w:rFonts w:ascii="Times New Roman" w:eastAsia="Times New Roman" w:hAnsi="Times New Roman"/>
          <w:sz w:val="28"/>
          <w:szCs w:val="28"/>
        </w:rPr>
        <w:t>двухрезцовой</w:t>
      </w:r>
      <w:proofErr w:type="spellEnd"/>
      <w:r>
        <w:rPr>
          <w:rFonts w:ascii="Times New Roman" w:eastAsia="Times New Roman" w:hAnsi="Times New Roman"/>
          <w:sz w:val="28"/>
          <w:szCs w:val="28"/>
        </w:rPr>
        <w:t xml:space="preserve"> головки требуется найти такое расположение </w:t>
      </w:r>
      <w:r w:rsidR="009C1389">
        <w:rPr>
          <w:rFonts w:ascii="Times New Roman" w:eastAsia="Times New Roman" w:hAnsi="Times New Roman"/>
          <w:sz w:val="28"/>
          <w:szCs w:val="28"/>
        </w:rPr>
        <w:t xml:space="preserve">резцов и </w:t>
      </w:r>
      <w:r>
        <w:rPr>
          <w:rFonts w:ascii="Times New Roman" w:eastAsia="Times New Roman" w:hAnsi="Times New Roman"/>
          <w:sz w:val="28"/>
          <w:szCs w:val="28"/>
        </w:rPr>
        <w:t>направляющих</w:t>
      </w:r>
      <w:r w:rsidR="009C1389">
        <w:rPr>
          <w:rFonts w:ascii="Times New Roman" w:eastAsia="Times New Roman" w:hAnsi="Times New Roman"/>
          <w:sz w:val="28"/>
          <w:szCs w:val="28"/>
        </w:rPr>
        <w:t>, при котором равнодействующая поперечных сил действует в середине угла между направляющими.</w:t>
      </w:r>
    </w:p>
    <w:p w:rsidR="00684988" w:rsidRPr="009C1389" w:rsidRDefault="009C1389" w:rsidP="009C1389">
      <w:pPr>
        <w:spacing w:before="240"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Задача выбора исполнения резца в однорезцовой головке и расположения резцов в </w:t>
      </w:r>
      <w:proofErr w:type="spellStart"/>
      <w:r>
        <w:rPr>
          <w:rFonts w:ascii="Times New Roman" w:eastAsia="Times New Roman" w:hAnsi="Times New Roman"/>
          <w:sz w:val="28"/>
          <w:szCs w:val="28"/>
        </w:rPr>
        <w:t>двухрезцовой</w:t>
      </w:r>
      <w:proofErr w:type="spellEnd"/>
      <w:r>
        <w:rPr>
          <w:rFonts w:ascii="Times New Roman" w:eastAsia="Times New Roman" w:hAnsi="Times New Roman"/>
          <w:sz w:val="28"/>
          <w:szCs w:val="28"/>
        </w:rPr>
        <w:t xml:space="preserve"> головах решена на примере разработке конструкции кольцевого инструмента для сверления глубокого сверления диаметром </w:t>
      </w:r>
      <w:r w:rsidRPr="00684988">
        <w:rPr>
          <w:rFonts w:ascii="Times New Roman" w:eastAsia="Times New Roman" w:hAnsi="Times New Roman"/>
          <w:i/>
          <w:sz w:val="28"/>
          <w:szCs w:val="28"/>
        </w:rPr>
        <w:t>d</w:t>
      </w:r>
      <w:r w:rsidRPr="00684988">
        <w:rPr>
          <w:rFonts w:ascii="Times New Roman" w:eastAsia="Times New Roman" w:hAnsi="Times New Roman"/>
          <w:sz w:val="28"/>
          <w:szCs w:val="28"/>
          <w:vertAlign w:val="subscript"/>
        </w:rPr>
        <w:t>o</w:t>
      </w:r>
      <w:r w:rsidRPr="00684988">
        <w:rPr>
          <w:rFonts w:ascii="Times New Roman" w:eastAsia="Times New Roman" w:hAnsi="Times New Roman"/>
          <w:sz w:val="28"/>
          <w:szCs w:val="28"/>
        </w:rPr>
        <w:t xml:space="preserve">=120 мм и </w:t>
      </w:r>
      <w:r w:rsidRPr="00684988">
        <w:rPr>
          <w:rFonts w:ascii="Times New Roman" w:eastAsia="Times New Roman" w:hAnsi="Times New Roman"/>
          <w:i/>
          <w:sz w:val="28"/>
          <w:szCs w:val="28"/>
        </w:rPr>
        <w:t>L</w:t>
      </w:r>
      <w:r w:rsidRPr="00684988">
        <w:rPr>
          <w:rFonts w:ascii="Times New Roman" w:eastAsia="Times New Roman" w:hAnsi="Times New Roman"/>
          <w:sz w:val="28"/>
          <w:szCs w:val="28"/>
          <w:vertAlign w:val="subscript"/>
        </w:rPr>
        <w:t>о</w:t>
      </w:r>
      <w:r w:rsidRPr="00684988">
        <w:rPr>
          <w:rFonts w:ascii="Times New Roman" w:eastAsia="Times New Roman" w:hAnsi="Times New Roman"/>
          <w:sz w:val="28"/>
          <w:szCs w:val="28"/>
        </w:rPr>
        <w:t>=5,1 м.</w:t>
      </w:r>
      <w:r w:rsidRPr="009C1389">
        <w:rPr>
          <w:rFonts w:ascii="Times New Roman" w:eastAsia="Times New Roman" w:hAnsi="Times New Roman"/>
          <w:sz w:val="28"/>
          <w:szCs w:val="28"/>
        </w:rPr>
        <w:t xml:space="preserve"> (</w:t>
      </w:r>
      <w:r>
        <w:rPr>
          <w:rFonts w:ascii="Times New Roman" w:eastAsia="Times New Roman" w:hAnsi="Times New Roman"/>
          <w:sz w:val="28"/>
          <w:szCs w:val="28"/>
          <w:lang w:val="en-US"/>
        </w:rPr>
        <w:t>L</w:t>
      </w:r>
      <w:proofErr w:type="spellStart"/>
      <w:r w:rsidRPr="00684988">
        <w:rPr>
          <w:rFonts w:ascii="Times New Roman" w:eastAsia="Times New Roman" w:hAnsi="Times New Roman"/>
          <w:sz w:val="28"/>
          <w:szCs w:val="28"/>
          <w:vertAlign w:val="subscript"/>
        </w:rPr>
        <w:t>o</w:t>
      </w:r>
      <w:proofErr w:type="spellEnd"/>
      <w:r w:rsidRPr="009C1389">
        <w:rPr>
          <w:rFonts w:ascii="Times New Roman" w:eastAsia="Times New Roman" w:hAnsi="Times New Roman"/>
          <w:sz w:val="28"/>
          <w:szCs w:val="28"/>
        </w:rPr>
        <w:t>/</w:t>
      </w:r>
      <w:r>
        <w:rPr>
          <w:rFonts w:ascii="Times New Roman" w:eastAsia="Times New Roman" w:hAnsi="Times New Roman"/>
          <w:sz w:val="28"/>
          <w:szCs w:val="28"/>
          <w:lang w:val="en-US"/>
        </w:rPr>
        <w:t>d</w:t>
      </w:r>
      <w:r w:rsidRPr="00684988">
        <w:rPr>
          <w:rFonts w:ascii="Times New Roman" w:eastAsia="Times New Roman" w:hAnsi="Times New Roman"/>
          <w:sz w:val="28"/>
          <w:szCs w:val="28"/>
          <w:vertAlign w:val="subscript"/>
        </w:rPr>
        <w:t>o</w:t>
      </w:r>
      <w:r w:rsidRPr="009C1389">
        <w:rPr>
          <w:rFonts w:ascii="Times New Roman" w:eastAsia="Times New Roman" w:hAnsi="Times New Roman"/>
          <w:sz w:val="28"/>
          <w:szCs w:val="28"/>
        </w:rPr>
        <w:t>=42).</w:t>
      </w:r>
    </w:p>
    <w:p w:rsidR="00245CB5" w:rsidRPr="006024B1" w:rsidRDefault="00245CB5" w:rsidP="005E69DA">
      <w:pPr>
        <w:tabs>
          <w:tab w:val="left" w:pos="2880"/>
        </w:tabs>
        <w:spacing w:after="0" w:line="360" w:lineRule="auto"/>
        <w:ind w:firstLine="567"/>
        <w:jc w:val="both"/>
        <w:rPr>
          <w:rFonts w:ascii="Times New Roman" w:eastAsia="Times New Roman" w:hAnsi="Times New Roman"/>
          <w:sz w:val="28"/>
          <w:szCs w:val="28"/>
        </w:rPr>
      </w:pPr>
      <w:r w:rsidRPr="006B2EB4">
        <w:rPr>
          <w:rFonts w:ascii="Times New Roman" w:eastAsia="Times New Roman" w:hAnsi="Times New Roman"/>
          <w:sz w:val="28"/>
          <w:szCs w:val="28"/>
        </w:rPr>
        <w:t>В качестве объектов анализа примем три конструкции сверлильных головок: однорезцовую (рис.</w:t>
      </w:r>
      <w:r w:rsidR="007E6ADE">
        <w:rPr>
          <w:rFonts w:ascii="Times New Roman" w:eastAsia="Times New Roman" w:hAnsi="Times New Roman"/>
          <w:sz w:val="28"/>
          <w:szCs w:val="28"/>
        </w:rPr>
        <w:t>1,</w:t>
      </w:r>
      <w:r w:rsidRPr="006B2EB4">
        <w:rPr>
          <w:rFonts w:ascii="Times New Roman" w:eastAsia="Times New Roman" w:hAnsi="Times New Roman"/>
          <w:sz w:val="28"/>
          <w:szCs w:val="28"/>
        </w:rPr>
        <w:t xml:space="preserve"> </w:t>
      </w:r>
      <w:r w:rsidRPr="006B2EB4">
        <w:rPr>
          <w:rFonts w:ascii="Times New Roman" w:eastAsia="Times New Roman" w:hAnsi="Times New Roman"/>
          <w:i/>
          <w:sz w:val="28"/>
          <w:szCs w:val="28"/>
        </w:rPr>
        <w:t>а</w:t>
      </w:r>
      <w:r w:rsidRPr="006B2EB4">
        <w:rPr>
          <w:rFonts w:ascii="Times New Roman" w:eastAsia="Times New Roman" w:hAnsi="Times New Roman"/>
          <w:sz w:val="28"/>
          <w:szCs w:val="28"/>
        </w:rPr>
        <w:t xml:space="preserve">) и две </w:t>
      </w:r>
      <w:proofErr w:type="spellStart"/>
      <w:r w:rsidRPr="006B2EB4">
        <w:rPr>
          <w:rFonts w:ascii="Times New Roman" w:eastAsia="Times New Roman" w:hAnsi="Times New Roman"/>
          <w:sz w:val="28"/>
          <w:szCs w:val="28"/>
        </w:rPr>
        <w:t>двухрезцовых</w:t>
      </w:r>
      <w:proofErr w:type="spellEnd"/>
      <w:r w:rsidRPr="006B2EB4">
        <w:rPr>
          <w:rFonts w:ascii="Times New Roman" w:eastAsia="Times New Roman" w:hAnsi="Times New Roman"/>
          <w:sz w:val="28"/>
          <w:szCs w:val="28"/>
        </w:rPr>
        <w:t xml:space="preserve"> (рис.</w:t>
      </w:r>
      <w:r w:rsidR="007E6ADE">
        <w:rPr>
          <w:rFonts w:ascii="Times New Roman" w:eastAsia="Times New Roman" w:hAnsi="Times New Roman"/>
          <w:sz w:val="28"/>
          <w:szCs w:val="28"/>
        </w:rPr>
        <w:t xml:space="preserve">1, </w:t>
      </w:r>
      <w:r w:rsidRPr="006B2EB4">
        <w:rPr>
          <w:rFonts w:ascii="Times New Roman" w:eastAsia="Times New Roman" w:hAnsi="Times New Roman"/>
          <w:sz w:val="28"/>
          <w:szCs w:val="28"/>
        </w:rPr>
        <w:t>,</w:t>
      </w:r>
      <w:r w:rsidRPr="006B2EB4">
        <w:rPr>
          <w:rFonts w:ascii="Times New Roman" w:eastAsia="Times New Roman" w:hAnsi="Times New Roman"/>
          <w:i/>
          <w:sz w:val="28"/>
          <w:szCs w:val="28"/>
        </w:rPr>
        <w:t>б</w:t>
      </w:r>
      <w:r w:rsidRPr="006B2EB4">
        <w:rPr>
          <w:rFonts w:ascii="Times New Roman" w:eastAsia="Times New Roman" w:hAnsi="Times New Roman"/>
          <w:sz w:val="28"/>
          <w:szCs w:val="28"/>
        </w:rPr>
        <w:t xml:space="preserve"> и </w:t>
      </w:r>
      <w:r w:rsidRPr="006B2EB4">
        <w:rPr>
          <w:rFonts w:ascii="Times New Roman" w:eastAsia="Times New Roman" w:hAnsi="Times New Roman"/>
          <w:i/>
          <w:sz w:val="28"/>
          <w:szCs w:val="28"/>
        </w:rPr>
        <w:t>в</w:t>
      </w:r>
      <w:r w:rsidRPr="006024B1">
        <w:rPr>
          <w:rFonts w:ascii="Times New Roman" w:eastAsia="Times New Roman" w:hAnsi="Times New Roman"/>
          <w:sz w:val="28"/>
          <w:szCs w:val="28"/>
        </w:rPr>
        <w:t>).</w:t>
      </w:r>
      <w:r w:rsidR="00581995" w:rsidRPr="006024B1">
        <w:rPr>
          <w:rFonts w:ascii="Times New Roman" w:eastAsia="Times New Roman" w:hAnsi="Times New Roman"/>
          <w:sz w:val="28"/>
          <w:szCs w:val="28"/>
        </w:rPr>
        <w:t>[2,</w:t>
      </w:r>
      <w:r w:rsidR="003F2151" w:rsidRPr="006024B1">
        <w:rPr>
          <w:rFonts w:ascii="Times New Roman" w:eastAsia="Times New Roman" w:hAnsi="Times New Roman"/>
          <w:sz w:val="28"/>
          <w:szCs w:val="28"/>
        </w:rPr>
        <w:t xml:space="preserve">с.174, </w:t>
      </w:r>
      <w:r w:rsidR="00581995" w:rsidRPr="006024B1">
        <w:rPr>
          <w:rFonts w:ascii="Times New Roman" w:eastAsia="Times New Roman" w:hAnsi="Times New Roman"/>
          <w:sz w:val="28"/>
          <w:szCs w:val="28"/>
        </w:rPr>
        <w:t>3</w:t>
      </w:r>
      <w:r w:rsidR="003F2151" w:rsidRPr="006024B1">
        <w:rPr>
          <w:rFonts w:ascii="Times New Roman" w:eastAsia="Times New Roman" w:hAnsi="Times New Roman"/>
          <w:sz w:val="28"/>
          <w:szCs w:val="28"/>
        </w:rPr>
        <w:t>,с.217</w:t>
      </w:r>
      <w:r w:rsidR="00581995" w:rsidRPr="006024B1">
        <w:rPr>
          <w:rFonts w:ascii="Times New Roman" w:eastAsia="Times New Roman" w:hAnsi="Times New Roman"/>
          <w:sz w:val="28"/>
          <w:szCs w:val="28"/>
        </w:rPr>
        <w:t>]</w:t>
      </w:r>
    </w:p>
    <w:p w:rsidR="009C1389" w:rsidRDefault="009C1389" w:rsidP="009C1389">
      <w:pPr>
        <w:tabs>
          <w:tab w:val="left" w:pos="2880"/>
        </w:tabs>
        <w:spacing w:after="0" w:line="360" w:lineRule="auto"/>
        <w:ind w:firstLine="567"/>
        <w:jc w:val="center"/>
        <w:rPr>
          <w:rFonts w:ascii="Times New Roman" w:eastAsia="Times New Roman" w:hAnsi="Times New Roman"/>
          <w:b/>
          <w:sz w:val="28"/>
          <w:szCs w:val="28"/>
        </w:rPr>
      </w:pPr>
      <w:r w:rsidRPr="009C1389">
        <w:rPr>
          <w:rFonts w:ascii="Times New Roman" w:eastAsia="Times New Roman" w:hAnsi="Times New Roman"/>
          <w:b/>
          <w:sz w:val="28"/>
          <w:szCs w:val="28"/>
        </w:rPr>
        <w:t>Результаты исследования</w:t>
      </w:r>
    </w:p>
    <w:p w:rsidR="00245CB5" w:rsidRDefault="009C1389" w:rsidP="009C1389">
      <w:pPr>
        <w:tabs>
          <w:tab w:val="left" w:pos="2880"/>
        </w:tabs>
        <w:spacing w:after="0" w:line="360" w:lineRule="auto"/>
        <w:ind w:firstLine="567"/>
        <w:rPr>
          <w:rFonts w:ascii="Times New Roman" w:eastAsia="Times New Roman" w:hAnsi="Times New Roman"/>
          <w:sz w:val="28"/>
          <w:szCs w:val="28"/>
        </w:rPr>
      </w:pPr>
      <w:r>
        <w:rPr>
          <w:rFonts w:ascii="Times New Roman" w:eastAsia="Times New Roman" w:hAnsi="Times New Roman"/>
          <w:sz w:val="28"/>
          <w:szCs w:val="28"/>
        </w:rPr>
        <w:t>На рис.2,а приведен годограф поперечных действующий на однорезцовую головку , работающую с делением ширины реза на три (рис.1,а). Из годографа сил видно, что равнодействующая</w:t>
      </w:r>
      <w:r w:rsidRPr="009C1389">
        <w:rPr>
          <w:rFonts w:ascii="Times New Roman" w:eastAsia="Times New Roman" w:hAnsi="Times New Roman"/>
          <w:i/>
          <w:sz w:val="28"/>
          <w:szCs w:val="28"/>
        </w:rPr>
        <w:t xml:space="preserve"> </w:t>
      </w:r>
      <w:r w:rsidRPr="006B2EB4">
        <w:rPr>
          <w:rFonts w:ascii="Times New Roman" w:eastAsia="Times New Roman" w:hAnsi="Times New Roman"/>
          <w:i/>
          <w:sz w:val="28"/>
          <w:szCs w:val="28"/>
        </w:rPr>
        <w:t>R</w:t>
      </w:r>
      <w:r>
        <w:rPr>
          <w:rFonts w:ascii="Times New Roman" w:eastAsia="Times New Roman" w:hAnsi="Times New Roman"/>
          <w:sz w:val="28"/>
          <w:szCs w:val="28"/>
        </w:rPr>
        <w:t xml:space="preserve"> </w:t>
      </w:r>
      <w:r w:rsidRPr="009C1389">
        <w:rPr>
          <w:rFonts w:ascii="Times New Roman" w:eastAsia="Times New Roman" w:hAnsi="Times New Roman"/>
          <w:sz w:val="28"/>
          <w:szCs w:val="28"/>
        </w:rPr>
        <w:t xml:space="preserve"> </w:t>
      </w:r>
      <w:r w:rsidRPr="006B2EB4">
        <w:rPr>
          <w:rFonts w:ascii="Times New Roman" w:eastAsia="Times New Roman" w:hAnsi="Times New Roman"/>
          <w:sz w:val="28"/>
          <w:szCs w:val="28"/>
        </w:rPr>
        <w:t>поперечных сил</w:t>
      </w:r>
      <w:r>
        <w:rPr>
          <w:rFonts w:ascii="Times New Roman" w:eastAsia="Times New Roman" w:hAnsi="Times New Roman"/>
          <w:sz w:val="28"/>
          <w:szCs w:val="28"/>
        </w:rPr>
        <w:t xml:space="preserve"> располагается на значительном удалении от биссектрисы угла между направляющими  как при ширине реза В=33 мм, так и при ширине реза В=27 мм.</w:t>
      </w:r>
      <w:r w:rsidR="00517D4F">
        <w:rPr>
          <w:rFonts w:ascii="Times New Roman" w:eastAsia="Times New Roman" w:hAnsi="Times New Roman"/>
          <w:sz w:val="28"/>
          <w:szCs w:val="28"/>
        </w:rPr>
        <w:t xml:space="preserve"> (рис.2,б).  Для равномерного </w:t>
      </w:r>
      <w:proofErr w:type="spellStart"/>
      <w:r w:rsidR="00517D4F">
        <w:rPr>
          <w:rFonts w:ascii="Times New Roman" w:eastAsia="Times New Roman" w:hAnsi="Times New Roman"/>
          <w:sz w:val="28"/>
          <w:szCs w:val="28"/>
        </w:rPr>
        <w:t>нагружения</w:t>
      </w:r>
      <w:proofErr w:type="spellEnd"/>
      <w:r w:rsidR="00517D4F">
        <w:rPr>
          <w:rFonts w:ascii="Times New Roman" w:eastAsia="Times New Roman" w:hAnsi="Times New Roman"/>
          <w:sz w:val="28"/>
          <w:szCs w:val="28"/>
        </w:rPr>
        <w:t xml:space="preserve"> направляющих силой </w:t>
      </w:r>
      <w:r w:rsidR="00517D4F">
        <w:rPr>
          <w:rFonts w:ascii="Times New Roman" w:eastAsia="Times New Roman" w:hAnsi="Times New Roman"/>
          <w:sz w:val="28"/>
          <w:szCs w:val="28"/>
          <w:lang w:val="en-US"/>
        </w:rPr>
        <w:t>R</w:t>
      </w:r>
      <w:r w:rsidR="00517D4F">
        <w:rPr>
          <w:rFonts w:ascii="Times New Roman" w:eastAsia="Times New Roman" w:hAnsi="Times New Roman"/>
          <w:sz w:val="28"/>
          <w:szCs w:val="28"/>
        </w:rPr>
        <w:t xml:space="preserve"> требуется увеличить радиальную составляющую </w:t>
      </w:r>
      <w:r w:rsidR="00517D4F">
        <w:rPr>
          <w:rFonts w:ascii="Times New Roman" w:eastAsia="Times New Roman" w:hAnsi="Times New Roman"/>
          <w:sz w:val="28"/>
          <w:szCs w:val="28"/>
          <w:lang w:val="en-US"/>
        </w:rPr>
        <w:t>P</w:t>
      </w:r>
      <w:r w:rsidR="00517D4F">
        <w:rPr>
          <w:rFonts w:ascii="Times New Roman" w:eastAsia="Times New Roman" w:hAnsi="Times New Roman"/>
          <w:sz w:val="28"/>
          <w:szCs w:val="28"/>
          <w:vertAlign w:val="subscript"/>
        </w:rPr>
        <w:t>у</w:t>
      </w:r>
      <w:r w:rsidR="00517D4F">
        <w:rPr>
          <w:rFonts w:ascii="Times New Roman" w:eastAsia="Times New Roman" w:hAnsi="Times New Roman"/>
          <w:sz w:val="28"/>
          <w:szCs w:val="28"/>
        </w:rPr>
        <w:t xml:space="preserve"> за счет увеличения угла в плане </w:t>
      </w:r>
      <m:oMath>
        <m:r>
          <w:rPr>
            <w:rFonts w:ascii="Cambria Math" w:eastAsia="Times New Roman" w:hAnsi="Cambria Math"/>
            <w:sz w:val="28"/>
            <w:szCs w:val="28"/>
          </w:rPr>
          <m:t>φ</m:t>
        </m:r>
      </m:oMath>
      <w:r w:rsidR="00517D4F">
        <w:rPr>
          <w:rFonts w:ascii="Times New Roman" w:eastAsia="Times New Roman" w:hAnsi="Times New Roman"/>
          <w:sz w:val="28"/>
          <w:szCs w:val="28"/>
        </w:rPr>
        <w:t xml:space="preserve"> наружной режущей кромки и длины этой кромки</w:t>
      </w:r>
      <w:r w:rsidR="00517D4F" w:rsidRPr="00517D4F">
        <w:rPr>
          <w:rFonts w:ascii="Times New Roman" w:eastAsia="Times New Roman" w:hAnsi="Times New Roman"/>
          <w:i/>
          <w:sz w:val="28"/>
          <w:szCs w:val="28"/>
        </w:rPr>
        <w:t xml:space="preserve"> </w:t>
      </w:r>
      <w:r w:rsidR="00517D4F" w:rsidRPr="00517D4F">
        <w:rPr>
          <w:rFonts w:ascii="Times New Roman" w:eastAsia="Times New Roman" w:hAnsi="Times New Roman"/>
          <w:i/>
          <w:sz w:val="28"/>
          <w:szCs w:val="28"/>
          <w:lang w:val="en-US"/>
        </w:rPr>
        <w:t>l</w:t>
      </w:r>
      <w:r w:rsidR="00517D4F" w:rsidRPr="00517D4F">
        <w:rPr>
          <w:rFonts w:ascii="Times New Roman" w:eastAsia="Times New Roman" w:hAnsi="Times New Roman"/>
          <w:sz w:val="28"/>
          <w:szCs w:val="28"/>
        </w:rPr>
        <w:t xml:space="preserve"> .</w:t>
      </w:r>
      <w:r w:rsidR="00517D4F">
        <w:rPr>
          <w:rFonts w:ascii="Times New Roman" w:eastAsia="Times New Roman" w:hAnsi="Times New Roman"/>
          <w:sz w:val="28"/>
          <w:szCs w:val="28"/>
        </w:rPr>
        <w:t xml:space="preserve"> Такое решение по</w:t>
      </w:r>
      <w:r w:rsidR="00F81CD9">
        <w:rPr>
          <w:rFonts w:ascii="Times New Roman" w:eastAsia="Times New Roman" w:hAnsi="Times New Roman"/>
          <w:sz w:val="28"/>
          <w:szCs w:val="28"/>
        </w:rPr>
        <w:t>д</w:t>
      </w:r>
      <w:r w:rsidR="00517D4F">
        <w:rPr>
          <w:rFonts w:ascii="Times New Roman" w:eastAsia="Times New Roman" w:hAnsi="Times New Roman"/>
          <w:sz w:val="28"/>
          <w:szCs w:val="28"/>
        </w:rPr>
        <w:t>твержд</w:t>
      </w:r>
      <w:r w:rsidR="00F81CD9">
        <w:rPr>
          <w:rFonts w:ascii="Times New Roman" w:eastAsia="Times New Roman" w:hAnsi="Times New Roman"/>
          <w:sz w:val="28"/>
          <w:szCs w:val="28"/>
        </w:rPr>
        <w:t>ается годогра</w:t>
      </w:r>
      <w:r w:rsidR="008F5BC1">
        <w:rPr>
          <w:rFonts w:ascii="Times New Roman" w:eastAsia="Times New Roman" w:hAnsi="Times New Roman"/>
          <w:sz w:val="28"/>
          <w:szCs w:val="28"/>
        </w:rPr>
        <w:t>фом сил на рис 2,в.</w:t>
      </w:r>
    </w:p>
    <w:p w:rsidR="008F5BC1" w:rsidRPr="006B2EB4" w:rsidRDefault="008F5BC1" w:rsidP="008F5BC1">
      <w:pPr>
        <w:spacing w:after="0" w:line="360" w:lineRule="auto"/>
        <w:ind w:firstLine="567"/>
        <w:jc w:val="both"/>
        <w:rPr>
          <w:rFonts w:ascii="Times New Roman" w:eastAsia="Times New Roman" w:hAnsi="Times New Roman"/>
          <w:sz w:val="28"/>
          <w:szCs w:val="28"/>
        </w:rPr>
      </w:pPr>
      <w:r w:rsidRPr="006B2EB4">
        <w:rPr>
          <w:rFonts w:ascii="Times New Roman" w:eastAsia="Times New Roman" w:hAnsi="Times New Roman"/>
          <w:sz w:val="28"/>
          <w:szCs w:val="28"/>
        </w:rPr>
        <w:t xml:space="preserve">Однако в плоскости действия силы </w:t>
      </w:r>
      <w:proofErr w:type="spellStart"/>
      <w:r w:rsidRPr="006B2EB4">
        <w:rPr>
          <w:rFonts w:ascii="Times New Roman" w:eastAsia="Times New Roman" w:hAnsi="Times New Roman"/>
          <w:i/>
          <w:sz w:val="28"/>
          <w:szCs w:val="28"/>
        </w:rPr>
        <w:t>P</w:t>
      </w:r>
      <w:r w:rsidRPr="006B2EB4">
        <w:rPr>
          <w:rFonts w:ascii="Times New Roman" w:eastAsia="Times New Roman" w:hAnsi="Times New Roman"/>
          <w:i/>
          <w:sz w:val="28"/>
          <w:szCs w:val="28"/>
          <w:vertAlign w:val="subscript"/>
        </w:rPr>
        <w:t>у</w:t>
      </w:r>
      <w:proofErr w:type="spellEnd"/>
      <w:r w:rsidRPr="006B2EB4">
        <w:rPr>
          <w:rFonts w:ascii="Times New Roman" w:eastAsia="Times New Roman" w:hAnsi="Times New Roman"/>
          <w:sz w:val="28"/>
          <w:szCs w:val="28"/>
        </w:rPr>
        <w:t xml:space="preserve"> устойчивость базирования однорезцовой головки мала, поскольку:</w:t>
      </w:r>
    </w:p>
    <w:p w:rsidR="008F5BC1" w:rsidRDefault="008F5BC1" w:rsidP="008F5BC1">
      <w:pPr>
        <w:tabs>
          <w:tab w:val="left" w:pos="2880"/>
        </w:tabs>
        <w:spacing w:after="0" w:line="360" w:lineRule="auto"/>
        <w:ind w:firstLine="567"/>
        <w:rPr>
          <w:rFonts w:ascii="Times New Roman" w:eastAsia="Times New Roman" w:hAnsi="Times New Roman"/>
          <w:sz w:val="28"/>
          <w:szCs w:val="28"/>
        </w:rPr>
      </w:pPr>
      <w:proofErr w:type="spellStart"/>
      <w:r w:rsidRPr="006B2EB4">
        <w:rPr>
          <w:rFonts w:ascii="Times New Roman" w:eastAsia="Times New Roman" w:hAnsi="Times New Roman"/>
          <w:i/>
          <w:sz w:val="28"/>
          <w:szCs w:val="28"/>
          <w:lang w:val="en-US"/>
        </w:rPr>
        <w:t>R</w:t>
      </w:r>
      <w:r w:rsidRPr="006B2EB4">
        <w:rPr>
          <w:rFonts w:ascii="Times New Roman" w:eastAsia="Times New Roman" w:hAnsi="Times New Roman"/>
          <w:sz w:val="28"/>
          <w:szCs w:val="28"/>
          <w:vertAlign w:val="subscript"/>
          <w:lang w:val="en-US"/>
        </w:rPr>
        <w:t>y</w:t>
      </w:r>
      <w:proofErr w:type="spellEnd"/>
      <w:r w:rsidRPr="006B2EB4">
        <w:rPr>
          <w:rFonts w:ascii="Times New Roman" w:eastAsia="Times New Roman" w:hAnsi="Times New Roman"/>
          <w:sz w:val="28"/>
          <w:szCs w:val="28"/>
        </w:rPr>
        <w:t>×(</w:t>
      </w:r>
      <w:r w:rsidRPr="006B2EB4">
        <w:rPr>
          <w:rFonts w:ascii="Times New Roman" w:eastAsia="Times New Roman" w:hAnsi="Times New Roman"/>
          <w:i/>
          <w:sz w:val="28"/>
          <w:szCs w:val="28"/>
          <w:lang w:val="en-US"/>
        </w:rPr>
        <w:t>l</w:t>
      </w:r>
      <w:r w:rsidRPr="006B2EB4">
        <w:rPr>
          <w:rFonts w:ascii="Times New Roman" w:eastAsia="Times New Roman" w:hAnsi="Times New Roman"/>
          <w:sz w:val="28"/>
          <w:szCs w:val="28"/>
          <w:vertAlign w:val="subscript"/>
          <w:lang w:val="en-US"/>
        </w:rPr>
        <w:t>o</w:t>
      </w:r>
      <w:r w:rsidRPr="006B2EB4">
        <w:rPr>
          <w:rFonts w:ascii="Times New Roman" w:eastAsia="Times New Roman" w:hAnsi="Times New Roman"/>
          <w:sz w:val="28"/>
          <w:szCs w:val="28"/>
        </w:rPr>
        <w:t>+</w:t>
      </w:r>
      <w:r w:rsidRPr="006B2EB4">
        <w:rPr>
          <w:rFonts w:ascii="Times New Roman" w:eastAsia="Times New Roman" w:hAnsi="Times New Roman"/>
          <w:i/>
          <w:sz w:val="28"/>
          <w:szCs w:val="28"/>
          <w:lang w:val="en-US"/>
        </w:rPr>
        <w:t>l</w:t>
      </w:r>
      <w:r w:rsidRPr="006B2EB4">
        <w:rPr>
          <w:rFonts w:ascii="Times New Roman" w:eastAsia="Times New Roman" w:hAnsi="Times New Roman"/>
          <w:sz w:val="28"/>
          <w:szCs w:val="28"/>
          <w:vertAlign w:val="subscript"/>
        </w:rPr>
        <w:t>оп</w:t>
      </w:r>
      <w:r w:rsidRPr="006B2EB4">
        <w:rPr>
          <w:rFonts w:ascii="Times New Roman" w:eastAsia="Times New Roman" w:hAnsi="Times New Roman"/>
          <w:sz w:val="28"/>
          <w:szCs w:val="28"/>
        </w:rPr>
        <w:t>)</w:t>
      </w:r>
      <m:oMath>
        <m:r>
          <w:rPr>
            <w:rFonts w:ascii="Cambria Math" w:eastAsia="Times New Roman" w:hAnsi="Times New Roman"/>
            <w:sz w:val="28"/>
            <w:szCs w:val="28"/>
          </w:rPr>
          <m:t>&lt;</m:t>
        </m:r>
      </m:oMath>
      <w:r w:rsidRPr="006B2EB4">
        <w:rPr>
          <w:rFonts w:ascii="Times New Roman" w:eastAsia="Times New Roman" w:hAnsi="Times New Roman"/>
          <w:i/>
          <w:sz w:val="28"/>
          <w:szCs w:val="28"/>
          <w:lang w:val="en-US"/>
        </w:rPr>
        <w:t>P</w:t>
      </w:r>
      <w:proofErr w:type="spellStart"/>
      <w:r w:rsidRPr="006B2EB4">
        <w:rPr>
          <w:rFonts w:ascii="Times New Roman" w:eastAsia="Times New Roman" w:hAnsi="Times New Roman"/>
          <w:sz w:val="28"/>
          <w:szCs w:val="28"/>
          <w:vertAlign w:val="subscript"/>
        </w:rPr>
        <w:t>х</w:t>
      </w:r>
      <w:proofErr w:type="spellEnd"/>
      <w:r w:rsidRPr="006B2EB4">
        <w:rPr>
          <w:rFonts w:ascii="Times New Roman" w:eastAsia="Times New Roman" w:hAnsi="Times New Roman"/>
          <w:sz w:val="28"/>
          <w:szCs w:val="28"/>
        </w:rPr>
        <w:t>×</w:t>
      </w:r>
      <w:proofErr w:type="spellStart"/>
      <w:r w:rsidRPr="006B2EB4">
        <w:rPr>
          <w:rFonts w:ascii="Times New Roman" w:eastAsia="Times New Roman" w:hAnsi="Times New Roman"/>
          <w:i/>
          <w:sz w:val="28"/>
          <w:szCs w:val="28"/>
          <w:lang w:val="en-US"/>
        </w:rPr>
        <w:t>r</w:t>
      </w:r>
      <w:r w:rsidRPr="006B2EB4">
        <w:rPr>
          <w:rFonts w:ascii="Times New Roman" w:eastAsia="Times New Roman" w:hAnsi="Times New Roman"/>
          <w:sz w:val="28"/>
          <w:szCs w:val="28"/>
          <w:vertAlign w:val="subscript"/>
          <w:lang w:val="en-US"/>
        </w:rPr>
        <w:t>x</w:t>
      </w:r>
      <w:proofErr w:type="spellEnd"/>
      <w:r w:rsidRPr="006B2EB4">
        <w:rPr>
          <w:rFonts w:ascii="Times New Roman" w:eastAsia="Times New Roman" w:hAnsi="Times New Roman"/>
          <w:sz w:val="28"/>
          <w:szCs w:val="28"/>
        </w:rPr>
        <w:t xml:space="preserve">= </w:t>
      </w:r>
      <w:r w:rsidRPr="006B2EB4">
        <w:rPr>
          <w:rFonts w:ascii="Times New Roman" w:eastAsia="Times New Roman" w:hAnsi="Times New Roman"/>
          <w:i/>
          <w:sz w:val="28"/>
          <w:szCs w:val="28"/>
          <w:lang w:val="en-US"/>
        </w:rPr>
        <w:t>P</w:t>
      </w:r>
      <w:r w:rsidRPr="006B2EB4">
        <w:rPr>
          <w:rFonts w:ascii="Times New Roman" w:eastAsia="Times New Roman" w:hAnsi="Times New Roman"/>
          <w:sz w:val="28"/>
          <w:szCs w:val="28"/>
          <w:vertAlign w:val="subscript"/>
        </w:rPr>
        <w:t>х</w:t>
      </w:r>
      <w:r w:rsidRPr="006B2EB4">
        <w:rPr>
          <w:rFonts w:ascii="Times New Roman" w:eastAsia="Times New Roman" w:hAnsi="Times New Roman"/>
          <w:sz w:val="28"/>
          <w:szCs w:val="28"/>
        </w:rPr>
        <w:t>×0,5(</w:t>
      </w:r>
      <w:r w:rsidRPr="006B2EB4">
        <w:rPr>
          <w:rFonts w:ascii="Times New Roman" w:eastAsia="Times New Roman" w:hAnsi="Times New Roman"/>
          <w:i/>
          <w:sz w:val="28"/>
          <w:szCs w:val="28"/>
          <w:lang w:val="en-US"/>
        </w:rPr>
        <w:t>d</w:t>
      </w:r>
      <w:r w:rsidRPr="006B2EB4">
        <w:rPr>
          <w:rFonts w:ascii="Times New Roman" w:eastAsia="Times New Roman" w:hAnsi="Times New Roman"/>
          <w:sz w:val="28"/>
          <w:szCs w:val="28"/>
          <w:vertAlign w:val="subscript"/>
        </w:rPr>
        <w:t>о</w:t>
      </w:r>
      <w:r w:rsidRPr="006B2EB4">
        <w:rPr>
          <w:rFonts w:ascii="Times New Roman" w:eastAsia="Times New Roman" w:hAnsi="Times New Roman"/>
          <w:sz w:val="28"/>
          <w:szCs w:val="28"/>
        </w:rPr>
        <w:t>–</w:t>
      </w:r>
      <w:r w:rsidRPr="006B2EB4">
        <w:rPr>
          <w:rFonts w:ascii="Times New Roman" w:eastAsia="Times New Roman" w:hAnsi="Times New Roman"/>
          <w:i/>
          <w:sz w:val="28"/>
          <w:szCs w:val="28"/>
          <w:lang w:val="en-US"/>
        </w:rPr>
        <w:t>B</w:t>
      </w:r>
      <w:r>
        <w:rPr>
          <w:rFonts w:ascii="Times New Roman" w:eastAsia="Times New Roman" w:hAnsi="Times New Roman"/>
          <w:sz w:val="28"/>
          <w:szCs w:val="28"/>
        </w:rPr>
        <w:t>)</w:t>
      </w:r>
    </w:p>
    <w:p w:rsidR="008F5BC1" w:rsidRPr="006B2EB4" w:rsidRDefault="008F5BC1" w:rsidP="008F5BC1">
      <w:pPr>
        <w:spacing w:after="0" w:line="360" w:lineRule="auto"/>
        <w:ind w:firstLine="567"/>
        <w:jc w:val="both"/>
        <w:rPr>
          <w:rFonts w:ascii="Times New Roman" w:hAnsi="Times New Roman"/>
          <w:sz w:val="28"/>
          <w:szCs w:val="28"/>
        </w:rPr>
      </w:pPr>
      <w:r w:rsidRPr="006B2EB4">
        <w:rPr>
          <w:rFonts w:ascii="Times New Roman" w:hAnsi="Times New Roman"/>
          <w:sz w:val="28"/>
          <w:szCs w:val="28"/>
        </w:rPr>
        <w:t xml:space="preserve">Оценка показала, что в однорезцовой головке </w:t>
      </w:r>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z</w:t>
      </w:r>
      <w:r w:rsidRPr="006B2EB4">
        <w:rPr>
          <w:rFonts w:ascii="Times New Roman" w:eastAsia="Times New Roman" w:hAnsi="Times New Roman"/>
          <w:sz w:val="28"/>
          <w:szCs w:val="28"/>
        </w:rPr>
        <w:t>=0,83</w:t>
      </w:r>
      <w:r w:rsidRPr="006B2EB4">
        <w:rPr>
          <w:rFonts w:ascii="Times New Roman" w:eastAsia="Times New Roman" w:hAnsi="Times New Roman"/>
          <w:i/>
          <w:sz w:val="28"/>
          <w:szCs w:val="28"/>
        </w:rPr>
        <w:t>P</w:t>
      </w:r>
      <w:r w:rsidRPr="006B2EB4">
        <w:rPr>
          <w:rFonts w:ascii="Times New Roman" w:eastAsia="Times New Roman" w:hAnsi="Times New Roman"/>
          <w:sz w:val="28"/>
          <w:szCs w:val="28"/>
          <w:vertAlign w:val="subscript"/>
        </w:rPr>
        <w:t>z</w:t>
      </w:r>
      <w:r w:rsidRPr="006B2EB4">
        <w:rPr>
          <w:rFonts w:ascii="Times New Roman" w:eastAsia="Times New Roman" w:hAnsi="Times New Roman"/>
          <w:sz w:val="28"/>
          <w:szCs w:val="28"/>
        </w:rPr>
        <w:t xml:space="preserve">, </w:t>
      </w:r>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y</w:t>
      </w:r>
      <w:r w:rsidRPr="006B2EB4">
        <w:rPr>
          <w:rFonts w:ascii="Times New Roman" w:eastAsia="Times New Roman" w:hAnsi="Times New Roman"/>
          <w:sz w:val="28"/>
          <w:szCs w:val="28"/>
        </w:rPr>
        <w:t xml:space="preserve">=0,36 </w:t>
      </w:r>
      <w:proofErr w:type="spellStart"/>
      <w:r w:rsidRPr="006B2EB4">
        <w:rPr>
          <w:rFonts w:ascii="Times New Roman" w:eastAsia="Times New Roman" w:hAnsi="Times New Roman"/>
          <w:i/>
          <w:sz w:val="28"/>
          <w:szCs w:val="28"/>
        </w:rPr>
        <w:t>P</w:t>
      </w:r>
      <w:r w:rsidRPr="006B2EB4">
        <w:rPr>
          <w:rFonts w:ascii="Times New Roman" w:eastAsia="Times New Roman" w:hAnsi="Times New Roman"/>
          <w:sz w:val="28"/>
          <w:szCs w:val="28"/>
          <w:vertAlign w:val="subscript"/>
        </w:rPr>
        <w:t>z</w:t>
      </w:r>
      <w:proofErr w:type="spellEnd"/>
    </w:p>
    <w:p w:rsidR="008F5BC1" w:rsidRPr="006B2EB4" w:rsidRDefault="008F5BC1" w:rsidP="008F5BC1">
      <w:pPr>
        <w:tabs>
          <w:tab w:val="center" w:pos="5102"/>
          <w:tab w:val="right" w:pos="9638"/>
        </w:tabs>
        <w:spacing w:after="0" w:line="360" w:lineRule="auto"/>
        <w:ind w:firstLine="567"/>
        <w:rPr>
          <w:rFonts w:ascii="Times New Roman" w:eastAsia="Times New Roman" w:hAnsi="Times New Roman"/>
          <w:sz w:val="28"/>
          <w:szCs w:val="28"/>
        </w:rPr>
      </w:pPr>
      <w:r>
        <w:rPr>
          <w:rFonts w:ascii="Times New Roman" w:eastAsia="Times New Roman" w:hAnsi="Times New Roman"/>
          <w:i/>
          <w:sz w:val="28"/>
          <w:szCs w:val="28"/>
        </w:rPr>
        <w:tab/>
      </w:r>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z</w:t>
      </w:r>
      <w:r w:rsidRPr="006B2EB4">
        <w:rPr>
          <w:rFonts w:ascii="Times New Roman" w:eastAsia="Times New Roman" w:hAnsi="Times New Roman"/>
          <w:sz w:val="28"/>
          <w:szCs w:val="28"/>
        </w:rPr>
        <w:t>=0,83</w:t>
      </w:r>
      <w:r w:rsidRPr="006B2EB4">
        <w:rPr>
          <w:rFonts w:ascii="Times New Roman" w:eastAsia="Times New Roman" w:hAnsi="Times New Roman"/>
          <w:i/>
          <w:sz w:val="28"/>
          <w:szCs w:val="28"/>
        </w:rPr>
        <w:t>P</w:t>
      </w:r>
      <w:r w:rsidRPr="006B2EB4">
        <w:rPr>
          <w:rFonts w:ascii="Times New Roman" w:eastAsia="Times New Roman" w:hAnsi="Times New Roman"/>
          <w:sz w:val="28"/>
          <w:szCs w:val="28"/>
          <w:vertAlign w:val="subscript"/>
        </w:rPr>
        <w:t>z</w:t>
      </w:r>
      <w:r>
        <w:rPr>
          <w:rFonts w:ascii="Times New Roman" w:eastAsia="Times New Roman" w:hAnsi="Times New Roman"/>
          <w:sz w:val="28"/>
          <w:szCs w:val="28"/>
          <w:vertAlign w:val="subscript"/>
        </w:rPr>
        <w:tab/>
      </w:r>
      <w:r w:rsidRPr="00F81CD9">
        <w:rPr>
          <w:rFonts w:ascii="Times New Roman" w:eastAsia="Times New Roman" w:hAnsi="Times New Roman"/>
          <w:sz w:val="28"/>
          <w:szCs w:val="28"/>
        </w:rPr>
        <w:t>(1)</w:t>
      </w:r>
    </w:p>
    <w:p w:rsidR="008F5BC1" w:rsidRPr="006B2EB4" w:rsidRDefault="008F5BC1" w:rsidP="008F5BC1">
      <w:pPr>
        <w:spacing w:after="0" w:line="360" w:lineRule="auto"/>
        <w:ind w:firstLine="567"/>
        <w:jc w:val="center"/>
        <w:rPr>
          <w:rFonts w:ascii="Times New Roman" w:eastAsia="Times New Roman" w:hAnsi="Times New Roman"/>
          <w:sz w:val="28"/>
          <w:szCs w:val="28"/>
        </w:rPr>
      </w:pPr>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y</w:t>
      </w:r>
      <w:r w:rsidRPr="006B2EB4">
        <w:rPr>
          <w:rFonts w:ascii="Times New Roman" w:eastAsia="Times New Roman" w:hAnsi="Times New Roman"/>
          <w:sz w:val="28"/>
          <w:szCs w:val="28"/>
        </w:rPr>
        <w:t xml:space="preserve">=0,36 </w:t>
      </w:r>
      <w:proofErr w:type="spellStart"/>
      <w:r w:rsidRPr="006B2EB4">
        <w:rPr>
          <w:rFonts w:ascii="Times New Roman" w:eastAsia="Times New Roman" w:hAnsi="Times New Roman"/>
          <w:i/>
          <w:sz w:val="28"/>
          <w:szCs w:val="28"/>
        </w:rPr>
        <w:t>P</w:t>
      </w:r>
      <w:r w:rsidRPr="006B2EB4">
        <w:rPr>
          <w:rFonts w:ascii="Times New Roman" w:eastAsia="Times New Roman" w:hAnsi="Times New Roman"/>
          <w:sz w:val="28"/>
          <w:szCs w:val="28"/>
          <w:vertAlign w:val="subscript"/>
        </w:rPr>
        <w:t>z</w:t>
      </w:r>
      <w:proofErr w:type="spellEnd"/>
    </w:p>
    <w:p w:rsidR="008F5BC1" w:rsidRPr="00517D4F" w:rsidRDefault="008F5BC1" w:rsidP="008F5BC1">
      <w:pPr>
        <w:tabs>
          <w:tab w:val="left" w:pos="2880"/>
        </w:tabs>
        <w:spacing w:after="0" w:line="360" w:lineRule="auto"/>
        <w:ind w:firstLine="567"/>
        <w:jc w:val="center"/>
        <w:rPr>
          <w:rFonts w:ascii="Times New Roman" w:eastAsia="Times New Roman" w:hAnsi="Times New Roman"/>
          <w:sz w:val="28"/>
          <w:szCs w:val="28"/>
        </w:rPr>
      </w:pPr>
      <w:r w:rsidRPr="006B2EB4">
        <w:rPr>
          <w:rFonts w:ascii="Times New Roman" w:eastAsia="Times New Roman" w:hAnsi="Times New Roman"/>
          <w:sz w:val="28"/>
          <w:szCs w:val="28"/>
        </w:rPr>
        <w:t>(</w:t>
      </w:r>
      <w:proofErr w:type="spellStart"/>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z</w:t>
      </w:r>
      <m:oMath>
        <w:proofErr w:type="spellEnd"/>
        <m:r>
          <w:rPr>
            <w:rFonts w:ascii="Cambria Math" w:eastAsia="Times New Roman" w:hAnsi="Times New Roman"/>
            <w:sz w:val="28"/>
            <w:szCs w:val="28"/>
            <w:vertAlign w:val="subscript"/>
          </w:rPr>
          <m:t>&gt;</m:t>
        </m:r>
      </m:oMath>
      <w:r w:rsidRPr="006B2EB4">
        <w:rPr>
          <w:rFonts w:ascii="Times New Roman" w:eastAsia="Times New Roman" w:hAnsi="Times New Roman"/>
          <w:sz w:val="28"/>
          <w:szCs w:val="28"/>
        </w:rPr>
        <w:t xml:space="preserve"> </w:t>
      </w:r>
      <w:proofErr w:type="spellStart"/>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y</w:t>
      </w:r>
      <w:proofErr w:type="spellEnd"/>
      <w:r w:rsidRPr="006B2EB4">
        <w:rPr>
          <w:rFonts w:ascii="Times New Roman" w:eastAsia="Times New Roman" w:hAnsi="Times New Roman"/>
          <w:sz w:val="28"/>
          <w:szCs w:val="28"/>
          <w:vertAlign w:val="subscript"/>
        </w:rPr>
        <w:t xml:space="preserve"> </w:t>
      </w:r>
      <w:r w:rsidRPr="006B2EB4">
        <w:rPr>
          <w:rFonts w:ascii="Times New Roman" w:hAnsi="Times New Roman"/>
          <w:sz w:val="28"/>
          <w:szCs w:val="28"/>
        </w:rPr>
        <w:t xml:space="preserve"> в 2,3 раза</w:t>
      </w:r>
      <w:r>
        <w:rPr>
          <w:rFonts w:ascii="Times New Roman" w:hAnsi="Times New Roman"/>
          <w:sz w:val="28"/>
          <w:szCs w:val="28"/>
        </w:rPr>
        <w:t>)</w:t>
      </w:r>
    </w:p>
    <w:p w:rsidR="00245CB5" w:rsidRPr="006B2EB4" w:rsidRDefault="00245CB5" w:rsidP="005E69DA">
      <w:pPr>
        <w:tabs>
          <w:tab w:val="left" w:pos="2880"/>
        </w:tabs>
        <w:spacing w:after="0" w:line="360" w:lineRule="auto"/>
        <w:ind w:firstLine="567"/>
        <w:jc w:val="both"/>
        <w:rPr>
          <w:rFonts w:ascii="Times New Roman" w:eastAsia="Times New Roman" w:hAnsi="Times New Roman"/>
          <w:sz w:val="28"/>
          <w:szCs w:val="28"/>
        </w:rPr>
      </w:pPr>
      <w:r w:rsidRPr="006B2EB4">
        <w:rPr>
          <w:rFonts w:ascii="Times New Roman" w:eastAsia="Times New Roman" w:hAnsi="Times New Roman"/>
          <w:sz w:val="28"/>
          <w:szCs w:val="28"/>
        </w:rPr>
        <w:lastRenderedPageBreak/>
        <w:t xml:space="preserve">Установлено, что однорезцовая головка обладает наибольшей степенью устойчивости базирования в плоскости действия силы </w:t>
      </w:r>
      <w:proofErr w:type="spellStart"/>
      <w:r w:rsidRPr="006B2EB4">
        <w:rPr>
          <w:rFonts w:ascii="Times New Roman" w:eastAsia="Times New Roman" w:hAnsi="Times New Roman"/>
          <w:i/>
          <w:sz w:val="28"/>
          <w:szCs w:val="28"/>
        </w:rPr>
        <w:t>P</w:t>
      </w:r>
      <w:r w:rsidRPr="006B2EB4">
        <w:rPr>
          <w:rFonts w:ascii="Times New Roman" w:eastAsia="Times New Roman" w:hAnsi="Times New Roman"/>
          <w:i/>
          <w:sz w:val="28"/>
          <w:szCs w:val="28"/>
          <w:vertAlign w:val="subscript"/>
        </w:rPr>
        <w:t>z</w:t>
      </w:r>
      <w:proofErr w:type="spellEnd"/>
      <w:r w:rsidRPr="006B2EB4">
        <w:rPr>
          <w:rFonts w:ascii="Times New Roman" w:eastAsia="Times New Roman" w:hAnsi="Times New Roman"/>
          <w:sz w:val="28"/>
          <w:szCs w:val="28"/>
        </w:rPr>
        <w:t>, поскольку:</w:t>
      </w:r>
    </w:p>
    <w:p w:rsidR="00245CB5" w:rsidRPr="006B2EB4" w:rsidRDefault="00245CB5" w:rsidP="005E69DA">
      <w:pPr>
        <w:tabs>
          <w:tab w:val="left" w:pos="3402"/>
          <w:tab w:val="left" w:pos="8222"/>
        </w:tabs>
        <w:spacing w:after="0" w:line="360" w:lineRule="auto"/>
        <w:ind w:left="567" w:firstLine="567"/>
        <w:jc w:val="center"/>
        <w:rPr>
          <w:rFonts w:ascii="Times New Roman" w:eastAsia="Times New Roman" w:hAnsi="Times New Roman"/>
          <w:sz w:val="28"/>
          <w:szCs w:val="28"/>
        </w:rPr>
      </w:pPr>
      <w:r w:rsidRPr="006B2EB4">
        <w:rPr>
          <w:rFonts w:ascii="Times New Roman" w:eastAsia="Times New Roman" w:hAnsi="Times New Roman"/>
          <w:i/>
          <w:sz w:val="28"/>
          <w:szCs w:val="28"/>
        </w:rPr>
        <w:tab/>
      </w:r>
      <w:proofErr w:type="spellStart"/>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z</w:t>
      </w:r>
      <w:proofErr w:type="spellEnd"/>
      <w:r w:rsidRPr="006B2EB4">
        <w:rPr>
          <w:rFonts w:ascii="Times New Roman" w:eastAsia="Times New Roman" w:hAnsi="Times New Roman"/>
          <w:sz w:val="28"/>
          <w:szCs w:val="28"/>
        </w:rPr>
        <w:t xml:space="preserve">×( </w:t>
      </w:r>
      <w:proofErr w:type="spellStart"/>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o</w:t>
      </w:r>
      <w:r w:rsidRPr="006B2EB4">
        <w:rPr>
          <w:rFonts w:ascii="Times New Roman" w:eastAsia="Times New Roman" w:hAnsi="Times New Roman"/>
          <w:sz w:val="28"/>
          <w:szCs w:val="28"/>
        </w:rPr>
        <w:t>+</w:t>
      </w:r>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оп</w:t>
      </w:r>
      <w:proofErr w:type="spellEnd"/>
      <w:r w:rsidRPr="006B2EB4">
        <w:rPr>
          <w:rFonts w:ascii="Times New Roman" w:eastAsia="Times New Roman" w:hAnsi="Times New Roman"/>
          <w:sz w:val="28"/>
          <w:szCs w:val="28"/>
        </w:rPr>
        <w:t>)&gt;</w:t>
      </w:r>
      <w:r w:rsidRPr="006B2EB4">
        <w:rPr>
          <w:rFonts w:ascii="Times New Roman" w:eastAsia="Times New Roman" w:hAnsi="Times New Roman"/>
          <w:i/>
          <w:sz w:val="28"/>
          <w:szCs w:val="28"/>
        </w:rPr>
        <w:t>qL</w:t>
      </w:r>
      <w:r w:rsidRPr="006B2EB4">
        <w:rPr>
          <w:rFonts w:ascii="Times New Roman" w:eastAsia="Times New Roman" w:hAnsi="Times New Roman"/>
          <w:sz w:val="28"/>
          <w:szCs w:val="28"/>
          <w:vertAlign w:val="superscript"/>
        </w:rPr>
        <w:t>2</w:t>
      </w:r>
      <w:r w:rsidRPr="006B2EB4">
        <w:rPr>
          <w:rFonts w:ascii="Times New Roman" w:eastAsia="Times New Roman" w:hAnsi="Times New Roman"/>
          <w:sz w:val="28"/>
          <w:szCs w:val="28"/>
          <w:vertAlign w:val="subscript"/>
        </w:rPr>
        <w:t>cт</w:t>
      </w:r>
      <w:r w:rsidRPr="006B2EB4">
        <w:rPr>
          <w:rFonts w:ascii="Times New Roman" w:eastAsia="Times New Roman" w:hAnsi="Times New Roman"/>
          <w:sz w:val="28"/>
          <w:szCs w:val="28"/>
        </w:rPr>
        <w:t>/12,</w:t>
      </w:r>
      <w:r w:rsidRPr="006B2EB4">
        <w:rPr>
          <w:rFonts w:ascii="Times New Roman" w:eastAsia="Times New Roman" w:hAnsi="Times New Roman"/>
          <w:sz w:val="28"/>
          <w:szCs w:val="28"/>
        </w:rPr>
        <w:tab/>
      </w:r>
      <w:r w:rsidRPr="006B2EB4">
        <w:rPr>
          <w:rFonts w:ascii="Times New Roman" w:eastAsia="Times New Roman" w:hAnsi="Times New Roman"/>
          <w:sz w:val="28"/>
          <w:szCs w:val="28"/>
        </w:rPr>
        <w:tab/>
      </w:r>
      <w:r w:rsidRPr="006B2EB4">
        <w:rPr>
          <w:rFonts w:ascii="Times New Roman" w:eastAsia="Times New Roman" w:hAnsi="Times New Roman"/>
          <w:sz w:val="28"/>
          <w:szCs w:val="28"/>
        </w:rPr>
        <w:tab/>
        <w:t>(</w:t>
      </w:r>
      <w:r w:rsidR="008F5BC1">
        <w:rPr>
          <w:rFonts w:ascii="Times New Roman" w:eastAsia="Times New Roman" w:hAnsi="Times New Roman"/>
          <w:sz w:val="28"/>
          <w:szCs w:val="28"/>
        </w:rPr>
        <w:t>2</w:t>
      </w:r>
      <w:r w:rsidRPr="006B2EB4">
        <w:rPr>
          <w:rFonts w:ascii="Times New Roman" w:eastAsia="Times New Roman" w:hAnsi="Times New Roman"/>
          <w:sz w:val="28"/>
          <w:szCs w:val="28"/>
        </w:rPr>
        <w:t>)</w:t>
      </w:r>
    </w:p>
    <w:p w:rsidR="00245CB5" w:rsidRPr="006B2EB4" w:rsidRDefault="00245CB5" w:rsidP="005E69DA">
      <w:pPr>
        <w:spacing w:after="0" w:line="360" w:lineRule="auto"/>
        <w:ind w:firstLine="567"/>
        <w:jc w:val="both"/>
        <w:rPr>
          <w:rFonts w:ascii="Times New Roman" w:eastAsia="Times New Roman" w:hAnsi="Times New Roman"/>
          <w:sz w:val="28"/>
          <w:szCs w:val="28"/>
        </w:rPr>
      </w:pPr>
      <w:r w:rsidRPr="006B2EB4">
        <w:rPr>
          <w:rFonts w:ascii="Times New Roman" w:eastAsia="Times New Roman" w:hAnsi="Times New Roman"/>
          <w:sz w:val="28"/>
          <w:szCs w:val="28"/>
        </w:rPr>
        <w:t xml:space="preserve">где </w:t>
      </w:r>
      <w:proofErr w:type="spellStart"/>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o</w:t>
      </w:r>
      <w:proofErr w:type="spellEnd"/>
      <w:r w:rsidRPr="006B2EB4">
        <w:rPr>
          <w:rFonts w:ascii="Times New Roman" w:eastAsia="Times New Roman" w:hAnsi="Times New Roman"/>
          <w:sz w:val="28"/>
          <w:szCs w:val="28"/>
        </w:rPr>
        <w:t xml:space="preserve"> — плечо приложения силы </w:t>
      </w:r>
      <w:proofErr w:type="spellStart"/>
      <w:r w:rsidRPr="006B2EB4">
        <w:rPr>
          <w:rFonts w:ascii="Times New Roman" w:eastAsia="Times New Roman" w:hAnsi="Times New Roman"/>
          <w:i/>
          <w:sz w:val="28"/>
          <w:szCs w:val="28"/>
        </w:rPr>
        <w:t>P</w:t>
      </w:r>
      <w:r w:rsidRPr="006B2EB4">
        <w:rPr>
          <w:rFonts w:ascii="Times New Roman" w:eastAsia="Times New Roman" w:hAnsi="Times New Roman"/>
          <w:sz w:val="28"/>
          <w:szCs w:val="28"/>
          <w:vertAlign w:val="subscript"/>
        </w:rPr>
        <w:t>z</w:t>
      </w:r>
      <w:proofErr w:type="spellEnd"/>
      <w:r w:rsidRPr="006B2EB4">
        <w:rPr>
          <w:rFonts w:ascii="Times New Roman" w:eastAsia="Times New Roman" w:hAnsi="Times New Roman"/>
          <w:sz w:val="28"/>
          <w:szCs w:val="28"/>
        </w:rPr>
        <w:t xml:space="preserve"> относительно переднего конца опорной направляющей длиной </w:t>
      </w:r>
      <w:proofErr w:type="spellStart"/>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оп</w:t>
      </w:r>
      <w:proofErr w:type="spellEnd"/>
      <w:r w:rsidRPr="006B2EB4">
        <w:rPr>
          <w:rFonts w:ascii="Times New Roman" w:eastAsia="Times New Roman" w:hAnsi="Times New Roman"/>
          <w:sz w:val="28"/>
          <w:szCs w:val="28"/>
        </w:rPr>
        <w:t xml:space="preserve">; </w:t>
      </w:r>
      <w:proofErr w:type="spellStart"/>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cт</w:t>
      </w:r>
      <w:proofErr w:type="spellEnd"/>
      <w:r w:rsidRPr="006B2EB4">
        <w:rPr>
          <w:rFonts w:ascii="Times New Roman" w:eastAsia="Times New Roman" w:hAnsi="Times New Roman"/>
          <w:sz w:val="28"/>
          <w:szCs w:val="28"/>
        </w:rPr>
        <w:t xml:space="preserve"> — длина вылета стебля из опоры в маслоприемнике в конце сверления.</w:t>
      </w:r>
    </w:p>
    <w:p w:rsidR="00245CB5" w:rsidRPr="006B2EB4" w:rsidRDefault="008F5BC1" w:rsidP="005E69DA">
      <w:pPr>
        <w:tabs>
          <w:tab w:val="left" w:pos="6237"/>
        </w:tabs>
        <w:spacing w:after="0" w:line="360" w:lineRule="auto"/>
        <w:ind w:firstLine="567"/>
        <w:jc w:val="right"/>
        <w:rPr>
          <w:rFonts w:ascii="Times New Roman" w:eastAsia="Times New Roman" w:hAnsi="Times New Roman"/>
          <w:sz w:val="28"/>
          <w:szCs w:val="28"/>
        </w:rPr>
      </w:pPr>
      <w:r>
        <w:rPr>
          <w:rFonts w:ascii="Times New Roman" w:eastAsia="Times New Roman" w:hAnsi="Times New Roman"/>
          <w:sz w:val="28"/>
          <w:szCs w:val="28"/>
        </w:rPr>
        <w:tab/>
      </w:r>
    </w:p>
    <w:p w:rsidR="00245CB5" w:rsidRPr="006B2EB4" w:rsidRDefault="00245CB5" w:rsidP="005E69DA">
      <w:pPr>
        <w:spacing w:after="0" w:line="360" w:lineRule="auto"/>
        <w:ind w:firstLine="567"/>
        <w:jc w:val="center"/>
        <w:rPr>
          <w:rFonts w:ascii="Times New Roman" w:hAnsi="Times New Roman"/>
          <w:sz w:val="28"/>
          <w:szCs w:val="28"/>
        </w:rPr>
      </w:pPr>
    </w:p>
    <w:p w:rsidR="00FB3BF4" w:rsidRDefault="00DC7C04" w:rsidP="005E69DA">
      <w:pPr>
        <w:spacing w:after="0" w:line="360" w:lineRule="auto"/>
        <w:ind w:firstLine="567"/>
        <w:jc w:val="both"/>
        <w:rPr>
          <w:rFonts w:ascii="Times New Roman" w:hAnsi="Times New Roman"/>
          <w:i/>
          <w:sz w:val="28"/>
          <w:szCs w:val="28"/>
        </w:rPr>
      </w:pPr>
      <w:r>
        <w:rPr>
          <w:rFonts w:ascii="Times New Roman" w:hAnsi="Times New Roman"/>
          <w:sz w:val="28"/>
          <w:szCs w:val="28"/>
        </w:rPr>
        <w:t xml:space="preserve">В </w:t>
      </w:r>
      <w:proofErr w:type="spellStart"/>
      <w:r>
        <w:rPr>
          <w:rFonts w:ascii="Times New Roman" w:hAnsi="Times New Roman"/>
          <w:sz w:val="28"/>
          <w:szCs w:val="28"/>
        </w:rPr>
        <w:t>двухрезцовой</w:t>
      </w:r>
      <w:proofErr w:type="spellEnd"/>
      <w:r>
        <w:rPr>
          <w:rFonts w:ascii="Times New Roman" w:hAnsi="Times New Roman"/>
          <w:sz w:val="28"/>
          <w:szCs w:val="28"/>
        </w:rPr>
        <w:t xml:space="preserve">  головке ( конструкция на </w:t>
      </w:r>
      <w:r w:rsidR="008F5BC1">
        <w:rPr>
          <w:rFonts w:ascii="Times New Roman" w:hAnsi="Times New Roman"/>
          <w:sz w:val="28"/>
          <w:szCs w:val="28"/>
        </w:rPr>
        <w:t>рис. 2</w:t>
      </w:r>
      <w:r w:rsidR="00245CB5" w:rsidRPr="006B2EB4">
        <w:rPr>
          <w:rFonts w:ascii="Times New Roman" w:hAnsi="Times New Roman"/>
          <w:sz w:val="28"/>
          <w:szCs w:val="28"/>
        </w:rPr>
        <w:t>, </w:t>
      </w:r>
      <w:r w:rsidR="00245CB5" w:rsidRPr="006B2EB4">
        <w:rPr>
          <w:rFonts w:ascii="Times New Roman" w:hAnsi="Times New Roman"/>
          <w:i/>
          <w:sz w:val="28"/>
          <w:szCs w:val="28"/>
        </w:rPr>
        <w:t>б</w:t>
      </w:r>
      <w:r>
        <w:rPr>
          <w:rFonts w:ascii="Times New Roman" w:hAnsi="Times New Roman"/>
          <w:i/>
          <w:sz w:val="28"/>
          <w:szCs w:val="28"/>
        </w:rPr>
        <w:t>),</w:t>
      </w:r>
    </w:p>
    <w:p w:rsidR="00DC7C04" w:rsidRDefault="00FB3BF4" w:rsidP="00F81CD9">
      <w:pPr>
        <w:tabs>
          <w:tab w:val="right" w:pos="9638"/>
        </w:tabs>
        <w:spacing w:after="0" w:line="360" w:lineRule="auto"/>
        <w:ind w:firstLine="567"/>
        <w:jc w:val="both"/>
        <w:rPr>
          <w:rFonts w:ascii="Times New Roman" w:eastAsia="Times New Roman" w:hAnsi="Times New Roman"/>
          <w:sz w:val="28"/>
          <w:szCs w:val="28"/>
        </w:rPr>
      </w:pPr>
      <w:r>
        <w:rPr>
          <w:rFonts w:ascii="Times New Roman" w:hAnsi="Times New Roman"/>
          <w:i/>
          <w:sz w:val="28"/>
          <w:szCs w:val="28"/>
        </w:rPr>
        <w:t xml:space="preserve">                                                   </w:t>
      </w:r>
      <w:r w:rsidR="00DC7C04">
        <w:rPr>
          <w:rFonts w:ascii="Times New Roman" w:hAnsi="Times New Roman"/>
          <w:sz w:val="28"/>
          <w:szCs w:val="28"/>
        </w:rPr>
        <w:t xml:space="preserve"> </w:t>
      </w:r>
      <w:r w:rsidR="00245CB5" w:rsidRPr="006B2EB4">
        <w:rPr>
          <w:rFonts w:ascii="Times New Roman" w:hAnsi="Times New Roman"/>
          <w:sz w:val="28"/>
          <w:szCs w:val="28"/>
        </w:rPr>
        <w:t xml:space="preserve"> </w:t>
      </w:r>
      <w:proofErr w:type="spellStart"/>
      <w:r w:rsidR="00245CB5" w:rsidRPr="006B2EB4">
        <w:rPr>
          <w:rFonts w:ascii="Times New Roman" w:eastAsia="Times New Roman" w:hAnsi="Times New Roman"/>
          <w:i/>
          <w:sz w:val="28"/>
          <w:szCs w:val="28"/>
        </w:rPr>
        <w:t>R</w:t>
      </w:r>
      <w:r w:rsidR="00245CB5" w:rsidRPr="006B2EB4">
        <w:rPr>
          <w:rFonts w:ascii="Times New Roman" w:eastAsia="Times New Roman" w:hAnsi="Times New Roman"/>
          <w:sz w:val="28"/>
          <w:szCs w:val="28"/>
          <w:vertAlign w:val="subscript"/>
        </w:rPr>
        <w:t>z</w:t>
      </w:r>
      <w:proofErr w:type="spellEnd"/>
      <w:r w:rsidR="00245CB5" w:rsidRPr="006B2EB4">
        <w:rPr>
          <w:rFonts w:ascii="Times New Roman" w:eastAsia="Times New Roman" w:hAnsi="Times New Roman"/>
          <w:sz w:val="28"/>
          <w:szCs w:val="28"/>
        </w:rPr>
        <w:t xml:space="preserve">≈ </w:t>
      </w:r>
      <w:r w:rsidR="00245CB5" w:rsidRPr="006B2EB4">
        <w:rPr>
          <w:rFonts w:ascii="Times New Roman" w:eastAsia="Times New Roman" w:hAnsi="Times New Roman"/>
          <w:i/>
          <w:sz w:val="28"/>
          <w:szCs w:val="28"/>
        </w:rPr>
        <w:t>R</w:t>
      </w:r>
      <w:r w:rsidR="00245CB5" w:rsidRPr="006B2EB4">
        <w:rPr>
          <w:rFonts w:ascii="Times New Roman" w:eastAsia="Times New Roman" w:hAnsi="Times New Roman"/>
          <w:sz w:val="28"/>
          <w:szCs w:val="28"/>
          <w:vertAlign w:val="subscript"/>
        </w:rPr>
        <w:t>у</w:t>
      </w:r>
      <w:r w:rsidR="00245CB5" w:rsidRPr="006B2EB4">
        <w:rPr>
          <w:rFonts w:ascii="Times New Roman" w:eastAsia="Times New Roman" w:hAnsi="Times New Roman"/>
          <w:sz w:val="28"/>
          <w:szCs w:val="28"/>
        </w:rPr>
        <w:t xml:space="preserve">=0,27 </w:t>
      </w:r>
      <w:proofErr w:type="spellStart"/>
      <w:r w:rsidR="00245CB5" w:rsidRPr="006B2EB4">
        <w:rPr>
          <w:rFonts w:ascii="Times New Roman" w:eastAsia="Times New Roman" w:hAnsi="Times New Roman"/>
          <w:i/>
          <w:sz w:val="28"/>
          <w:szCs w:val="28"/>
        </w:rPr>
        <w:t>P</w:t>
      </w:r>
      <w:r w:rsidR="00245CB5" w:rsidRPr="006B2EB4">
        <w:rPr>
          <w:rFonts w:ascii="Times New Roman" w:eastAsia="Times New Roman" w:hAnsi="Times New Roman"/>
          <w:sz w:val="28"/>
          <w:szCs w:val="28"/>
          <w:vertAlign w:val="subscript"/>
        </w:rPr>
        <w:t>z</w:t>
      </w:r>
      <w:proofErr w:type="spellEnd"/>
      <w:r w:rsidR="00245CB5" w:rsidRPr="006B2EB4">
        <w:rPr>
          <w:rFonts w:ascii="Times New Roman" w:eastAsia="Times New Roman" w:hAnsi="Times New Roman"/>
          <w:sz w:val="28"/>
          <w:szCs w:val="28"/>
        </w:rPr>
        <w:t>.</w:t>
      </w:r>
      <w:r w:rsidR="00F81CD9">
        <w:rPr>
          <w:rFonts w:ascii="Times New Roman" w:eastAsia="Times New Roman" w:hAnsi="Times New Roman"/>
          <w:sz w:val="28"/>
          <w:szCs w:val="28"/>
        </w:rPr>
        <w:tab/>
      </w:r>
    </w:p>
    <w:p w:rsidR="00245CB5" w:rsidRPr="006B2EB4" w:rsidRDefault="00DC7C04" w:rsidP="005E69DA">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А в</w:t>
      </w:r>
      <w:r w:rsidR="00245CB5" w:rsidRPr="006B2EB4">
        <w:rPr>
          <w:rFonts w:ascii="Times New Roman" w:eastAsia="Times New Roman" w:hAnsi="Times New Roman"/>
          <w:sz w:val="28"/>
          <w:szCs w:val="28"/>
        </w:rPr>
        <w:t xml:space="preserve"> </w:t>
      </w:r>
      <w:proofErr w:type="spellStart"/>
      <w:r w:rsidR="00245CB5" w:rsidRPr="006B2EB4">
        <w:rPr>
          <w:rFonts w:ascii="Times New Roman" w:eastAsia="Times New Roman" w:hAnsi="Times New Roman"/>
          <w:sz w:val="28"/>
          <w:szCs w:val="28"/>
        </w:rPr>
        <w:t>двухрезцовой</w:t>
      </w:r>
      <w:proofErr w:type="spellEnd"/>
      <w:r w:rsidR="00245CB5" w:rsidRPr="006B2EB4">
        <w:rPr>
          <w:rFonts w:ascii="Times New Roman" w:eastAsia="Times New Roman" w:hAnsi="Times New Roman"/>
          <w:sz w:val="28"/>
          <w:szCs w:val="28"/>
        </w:rPr>
        <w:t xml:space="preserve"> головке (</w:t>
      </w:r>
      <w:r>
        <w:rPr>
          <w:rFonts w:ascii="Times New Roman" w:eastAsia="Times New Roman" w:hAnsi="Times New Roman"/>
          <w:sz w:val="28"/>
          <w:szCs w:val="28"/>
        </w:rPr>
        <w:t xml:space="preserve"> конструкция на </w:t>
      </w:r>
      <w:r w:rsidR="008F5BC1">
        <w:rPr>
          <w:rFonts w:ascii="Times New Roman" w:hAnsi="Times New Roman"/>
          <w:sz w:val="28"/>
          <w:szCs w:val="28"/>
        </w:rPr>
        <w:t>рис. 2</w:t>
      </w:r>
      <w:r w:rsidR="00245CB5" w:rsidRPr="006B2EB4">
        <w:rPr>
          <w:rFonts w:ascii="Times New Roman" w:hAnsi="Times New Roman"/>
          <w:sz w:val="28"/>
          <w:szCs w:val="28"/>
        </w:rPr>
        <w:t xml:space="preserve">, </w:t>
      </w:r>
      <w:r w:rsidR="00245CB5" w:rsidRPr="006B2EB4">
        <w:rPr>
          <w:rFonts w:ascii="Times New Roman" w:hAnsi="Times New Roman"/>
          <w:i/>
          <w:sz w:val="28"/>
          <w:szCs w:val="28"/>
        </w:rPr>
        <w:t>в</w:t>
      </w:r>
      <w:r w:rsidR="00245CB5" w:rsidRPr="006B2EB4">
        <w:rPr>
          <w:rFonts w:ascii="Times New Roman" w:hAnsi="Times New Roman"/>
          <w:sz w:val="28"/>
          <w:szCs w:val="28"/>
        </w:rPr>
        <w:t xml:space="preserve">, </w:t>
      </w:r>
      <w:r w:rsidR="00245CB5" w:rsidRPr="006B2EB4">
        <w:rPr>
          <w:rFonts w:ascii="Times New Roman" w:hAnsi="Times New Roman"/>
          <w:i/>
          <w:sz w:val="28"/>
          <w:szCs w:val="28"/>
        </w:rPr>
        <w:t>i</w:t>
      </w:r>
      <w:r w:rsidR="00245CB5" w:rsidRPr="006B2EB4">
        <w:rPr>
          <w:rFonts w:ascii="Times New Roman" w:hAnsi="Times New Roman"/>
          <w:sz w:val="28"/>
          <w:szCs w:val="28"/>
        </w:rPr>
        <w:t>=5)</w:t>
      </w:r>
      <w:r w:rsidR="00245CB5" w:rsidRPr="006B2EB4">
        <w:rPr>
          <w:rFonts w:ascii="Times New Roman" w:eastAsia="Times New Roman" w:hAnsi="Times New Roman"/>
          <w:sz w:val="28"/>
          <w:szCs w:val="28"/>
        </w:rPr>
        <w:t xml:space="preserve"> </w:t>
      </w:r>
    </w:p>
    <w:p w:rsidR="00245CB5" w:rsidRPr="006B2EB4" w:rsidRDefault="00245CB5" w:rsidP="005E69DA">
      <w:pPr>
        <w:spacing w:after="0" w:line="360" w:lineRule="auto"/>
        <w:ind w:firstLine="567"/>
        <w:jc w:val="center"/>
        <w:rPr>
          <w:rFonts w:ascii="Times New Roman" w:eastAsia="Times New Roman" w:hAnsi="Times New Roman"/>
          <w:sz w:val="28"/>
          <w:szCs w:val="28"/>
        </w:rPr>
      </w:pPr>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z</w:t>
      </w:r>
      <w:r w:rsidRPr="006B2EB4">
        <w:rPr>
          <w:rFonts w:ascii="Times New Roman" w:eastAsia="Times New Roman" w:hAnsi="Times New Roman"/>
          <w:sz w:val="28"/>
          <w:szCs w:val="28"/>
        </w:rPr>
        <w:t>=0,27</w:t>
      </w:r>
      <w:r w:rsidRPr="006B2EB4">
        <w:rPr>
          <w:rFonts w:ascii="Times New Roman" w:eastAsia="Times New Roman" w:hAnsi="Times New Roman"/>
          <w:i/>
          <w:sz w:val="28"/>
          <w:szCs w:val="28"/>
        </w:rPr>
        <w:t>P</w:t>
      </w:r>
      <w:r w:rsidRPr="006B2EB4">
        <w:rPr>
          <w:rFonts w:ascii="Times New Roman" w:eastAsia="Times New Roman" w:hAnsi="Times New Roman"/>
          <w:sz w:val="28"/>
          <w:szCs w:val="28"/>
          <w:vertAlign w:val="subscript"/>
        </w:rPr>
        <w:t>z</w:t>
      </w:r>
    </w:p>
    <w:p w:rsidR="00245CB5" w:rsidRPr="006B2EB4" w:rsidRDefault="00245CB5" w:rsidP="005E69DA">
      <w:pPr>
        <w:spacing w:after="0" w:line="360" w:lineRule="auto"/>
        <w:ind w:firstLine="567"/>
        <w:jc w:val="center"/>
        <w:rPr>
          <w:rFonts w:ascii="Times New Roman" w:eastAsia="Times New Roman" w:hAnsi="Times New Roman"/>
          <w:sz w:val="28"/>
          <w:szCs w:val="28"/>
        </w:rPr>
      </w:pPr>
      <w:r w:rsidRPr="006B2EB4">
        <w:rPr>
          <w:rFonts w:ascii="Times New Roman" w:eastAsia="Times New Roman" w:hAnsi="Times New Roman"/>
          <w:i/>
          <w:sz w:val="28"/>
          <w:szCs w:val="28"/>
        </w:rPr>
        <w:t>R</w:t>
      </w:r>
      <w:r w:rsidRPr="006B2EB4">
        <w:rPr>
          <w:rFonts w:ascii="Times New Roman" w:eastAsia="Times New Roman" w:hAnsi="Times New Roman"/>
          <w:sz w:val="28"/>
          <w:szCs w:val="28"/>
          <w:vertAlign w:val="subscript"/>
        </w:rPr>
        <w:t>y</w:t>
      </w:r>
      <w:r w:rsidRPr="006B2EB4">
        <w:rPr>
          <w:rFonts w:ascii="Times New Roman" w:eastAsia="Times New Roman" w:hAnsi="Times New Roman"/>
          <w:sz w:val="28"/>
          <w:szCs w:val="28"/>
        </w:rPr>
        <w:t xml:space="preserve">=0,5 </w:t>
      </w:r>
      <w:proofErr w:type="spellStart"/>
      <w:r w:rsidRPr="006B2EB4">
        <w:rPr>
          <w:rFonts w:ascii="Times New Roman" w:eastAsia="Times New Roman" w:hAnsi="Times New Roman"/>
          <w:i/>
          <w:sz w:val="28"/>
          <w:szCs w:val="28"/>
        </w:rPr>
        <w:t>P</w:t>
      </w:r>
      <w:r w:rsidRPr="006B2EB4">
        <w:rPr>
          <w:rFonts w:ascii="Times New Roman" w:eastAsia="Times New Roman" w:hAnsi="Times New Roman"/>
          <w:sz w:val="28"/>
          <w:szCs w:val="28"/>
          <w:vertAlign w:val="subscript"/>
        </w:rPr>
        <w:t>z</w:t>
      </w:r>
      <w:proofErr w:type="spellEnd"/>
    </w:p>
    <w:p w:rsidR="00245CB5" w:rsidRPr="006B2EB4" w:rsidRDefault="00245CB5" w:rsidP="005E69DA">
      <w:pPr>
        <w:spacing w:after="0" w:line="360" w:lineRule="auto"/>
        <w:ind w:firstLine="567"/>
        <w:jc w:val="both"/>
        <w:rPr>
          <w:rFonts w:ascii="Times New Roman" w:hAnsi="Times New Roman"/>
          <w:sz w:val="28"/>
          <w:szCs w:val="28"/>
        </w:rPr>
      </w:pPr>
      <w:r w:rsidRPr="006B2EB4">
        <w:rPr>
          <w:rFonts w:ascii="Times New Roman" w:hAnsi="Times New Roman"/>
          <w:sz w:val="28"/>
          <w:szCs w:val="28"/>
        </w:rPr>
        <w:t xml:space="preserve">Эти соотношения определены для головок с одинаковой шириной реза с помощью годографов, показанных на рис. </w:t>
      </w:r>
      <w:r w:rsidR="008F5BC1">
        <w:rPr>
          <w:rFonts w:ascii="Times New Roman" w:hAnsi="Times New Roman"/>
          <w:sz w:val="28"/>
          <w:szCs w:val="28"/>
        </w:rPr>
        <w:t>2 (</w:t>
      </w:r>
      <w:proofErr w:type="spellStart"/>
      <w:r w:rsidR="008F5BC1">
        <w:rPr>
          <w:rFonts w:ascii="Times New Roman" w:hAnsi="Times New Roman"/>
          <w:sz w:val="28"/>
          <w:szCs w:val="28"/>
        </w:rPr>
        <w:t>в,г</w:t>
      </w:r>
      <w:proofErr w:type="spellEnd"/>
      <w:r w:rsidR="008F5BC1">
        <w:rPr>
          <w:rFonts w:ascii="Times New Roman" w:hAnsi="Times New Roman"/>
          <w:sz w:val="28"/>
          <w:szCs w:val="28"/>
        </w:rPr>
        <w:t>)</w:t>
      </w:r>
    </w:p>
    <w:p w:rsidR="00245CB5" w:rsidRDefault="007E6ADE" w:rsidP="005E69DA">
      <w:pPr>
        <w:spacing w:after="0" w:line="360" w:lineRule="auto"/>
        <w:ind w:firstLine="567"/>
        <w:jc w:val="both"/>
        <w:rPr>
          <w:rFonts w:ascii="Times New Roman" w:hAnsi="Times New Roman"/>
          <w:noProof/>
          <w:sz w:val="28"/>
          <w:szCs w:val="28"/>
        </w:rPr>
      </w:pPr>
      <w:r>
        <w:rPr>
          <w:rFonts w:ascii="Times New Roman" w:hAnsi="Times New Roman"/>
          <w:noProof/>
          <w:sz w:val="28"/>
          <w:szCs w:val="28"/>
        </w:rPr>
        <w:t>Выполнение условий (1) и (2</w:t>
      </w:r>
      <w:r w:rsidR="00FB3BF4">
        <w:rPr>
          <w:rFonts w:ascii="Times New Roman" w:hAnsi="Times New Roman"/>
          <w:noProof/>
          <w:sz w:val="28"/>
          <w:szCs w:val="28"/>
        </w:rPr>
        <w:t xml:space="preserve">) требует подбора такой </w:t>
      </w:r>
      <w:r w:rsidR="00245CB5" w:rsidRPr="006B2EB4">
        <w:rPr>
          <w:rFonts w:ascii="Times New Roman" w:hAnsi="Times New Roman"/>
          <w:noProof/>
          <w:sz w:val="28"/>
          <w:szCs w:val="28"/>
        </w:rPr>
        <w:t xml:space="preserve">длины опорной и упорной направляющих </w:t>
      </w:r>
      <w:r w:rsidR="00245CB5" w:rsidRPr="006B2EB4">
        <w:rPr>
          <w:rFonts w:ascii="Times New Roman" w:hAnsi="Times New Roman"/>
          <w:i/>
          <w:noProof/>
          <w:sz w:val="28"/>
          <w:szCs w:val="28"/>
        </w:rPr>
        <w:t>l</w:t>
      </w:r>
      <w:r w:rsidR="00245CB5" w:rsidRPr="006B2EB4">
        <w:rPr>
          <w:rFonts w:ascii="Times New Roman" w:hAnsi="Times New Roman"/>
          <w:noProof/>
          <w:sz w:val="28"/>
          <w:szCs w:val="28"/>
          <w:vertAlign w:val="subscript"/>
        </w:rPr>
        <w:t xml:space="preserve">н1 </w:t>
      </w:r>
      <w:r w:rsidR="00245CB5" w:rsidRPr="006B2EB4">
        <w:rPr>
          <w:rFonts w:ascii="Times New Roman" w:hAnsi="Times New Roman"/>
          <w:noProof/>
          <w:sz w:val="28"/>
          <w:szCs w:val="28"/>
        </w:rPr>
        <w:t xml:space="preserve">и </w:t>
      </w:r>
      <w:r w:rsidR="00245CB5" w:rsidRPr="006B2EB4">
        <w:rPr>
          <w:rFonts w:ascii="Times New Roman" w:hAnsi="Times New Roman"/>
          <w:i/>
          <w:noProof/>
          <w:sz w:val="28"/>
          <w:szCs w:val="28"/>
        </w:rPr>
        <w:t>l</w:t>
      </w:r>
      <w:r w:rsidR="00245CB5" w:rsidRPr="006B2EB4">
        <w:rPr>
          <w:rFonts w:ascii="Times New Roman" w:hAnsi="Times New Roman"/>
          <w:noProof/>
          <w:sz w:val="28"/>
          <w:szCs w:val="28"/>
          <w:vertAlign w:val="subscript"/>
        </w:rPr>
        <w:t>н2</w:t>
      </w:r>
      <w:r w:rsidR="00245CB5" w:rsidRPr="006B2EB4">
        <w:rPr>
          <w:rFonts w:ascii="Times New Roman" w:hAnsi="Times New Roman"/>
          <w:noProof/>
          <w:sz w:val="28"/>
          <w:szCs w:val="28"/>
        </w:rPr>
        <w:t xml:space="preserve">, при которой  отношение опорных моментов к опрокидывающим моментам больше единицы. </w:t>
      </w:r>
    </w:p>
    <w:p w:rsidR="00B634EC" w:rsidRPr="006B2EB4" w:rsidRDefault="00B634EC" w:rsidP="00393EEE">
      <w:pPr>
        <w:spacing w:after="0" w:line="360" w:lineRule="auto"/>
        <w:ind w:firstLine="567"/>
        <w:jc w:val="center"/>
        <w:rPr>
          <w:rFonts w:ascii="Times New Roman" w:hAnsi="Times New Roman"/>
          <w:noProof/>
          <w:sz w:val="28"/>
          <w:szCs w:val="28"/>
        </w:rPr>
      </w:pPr>
      <w:r>
        <w:rPr>
          <w:rFonts w:ascii="Times New Roman" w:hAnsi="Times New Roman"/>
          <w:noProof/>
          <w:sz w:val="28"/>
          <w:szCs w:val="28"/>
          <w:lang w:eastAsia="ru-RU"/>
        </w:rPr>
        <w:lastRenderedPageBreak/>
        <w:drawing>
          <wp:inline distT="0" distB="0" distL="0" distR="0">
            <wp:extent cx="3990975" cy="3676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990975" cy="3676650"/>
                    </a:xfrm>
                    <a:prstGeom prst="rect">
                      <a:avLst/>
                    </a:prstGeom>
                    <a:noFill/>
                    <a:ln w="9525">
                      <a:noFill/>
                      <a:miter lim="800000"/>
                      <a:headEnd/>
                      <a:tailEnd/>
                    </a:ln>
                  </pic:spPr>
                </pic:pic>
              </a:graphicData>
            </a:graphic>
          </wp:inline>
        </w:drawing>
      </w:r>
    </w:p>
    <w:p w:rsidR="00245CB5" w:rsidRPr="006B2EB4" w:rsidRDefault="007E6ADE" w:rsidP="005E69DA">
      <w:pPr>
        <w:spacing w:after="0" w:line="240" w:lineRule="auto"/>
        <w:ind w:firstLine="567"/>
        <w:jc w:val="center"/>
        <w:rPr>
          <w:rFonts w:ascii="Times New Roman" w:hAnsi="Times New Roman"/>
          <w:sz w:val="28"/>
          <w:szCs w:val="28"/>
        </w:rPr>
      </w:pPr>
      <w:r>
        <w:rPr>
          <w:rFonts w:ascii="Times New Roman" w:hAnsi="Times New Roman"/>
          <w:sz w:val="28"/>
          <w:szCs w:val="28"/>
        </w:rPr>
        <w:t>Рис.</w:t>
      </w:r>
      <w:r w:rsidR="009C1389">
        <w:rPr>
          <w:rFonts w:ascii="Times New Roman" w:hAnsi="Times New Roman"/>
          <w:sz w:val="28"/>
          <w:szCs w:val="28"/>
        </w:rPr>
        <w:t>2</w:t>
      </w:r>
      <w:r>
        <w:rPr>
          <w:rFonts w:ascii="Times New Roman" w:hAnsi="Times New Roman"/>
          <w:sz w:val="28"/>
          <w:szCs w:val="28"/>
        </w:rPr>
        <w:t xml:space="preserve">. </w:t>
      </w:r>
      <w:r w:rsidR="00245CB5" w:rsidRPr="006B2EB4">
        <w:rPr>
          <w:rFonts w:ascii="Times New Roman" w:hAnsi="Times New Roman"/>
          <w:sz w:val="28"/>
          <w:szCs w:val="28"/>
        </w:rPr>
        <w:t xml:space="preserve"> Годографы поперечных действующих на однорезцовую (</w:t>
      </w:r>
      <w:r w:rsidR="00245CB5" w:rsidRPr="006B2EB4">
        <w:rPr>
          <w:rFonts w:ascii="Times New Roman" w:hAnsi="Times New Roman"/>
          <w:i/>
          <w:sz w:val="28"/>
          <w:szCs w:val="28"/>
        </w:rPr>
        <w:t xml:space="preserve">а </w:t>
      </w:r>
      <w:r w:rsidR="00245CB5" w:rsidRPr="006B2EB4">
        <w:rPr>
          <w:rFonts w:ascii="Times New Roman" w:hAnsi="Times New Roman"/>
          <w:sz w:val="28"/>
          <w:szCs w:val="28"/>
        </w:rPr>
        <w:t xml:space="preserve">— </w:t>
      </w:r>
      <w:r w:rsidR="00245CB5" w:rsidRPr="006B2EB4">
        <w:rPr>
          <w:rFonts w:ascii="Times New Roman" w:hAnsi="Times New Roman"/>
          <w:i/>
          <w:sz w:val="28"/>
          <w:szCs w:val="28"/>
        </w:rPr>
        <w:t>В</w:t>
      </w:r>
      <w:r w:rsidR="00245CB5" w:rsidRPr="006B2EB4">
        <w:rPr>
          <w:rFonts w:ascii="Times New Roman" w:hAnsi="Times New Roman"/>
          <w:sz w:val="28"/>
          <w:szCs w:val="28"/>
        </w:rPr>
        <w:t xml:space="preserve">=33 мм, </w:t>
      </w:r>
      <w:r w:rsidR="00245CB5" w:rsidRPr="006B2EB4">
        <w:rPr>
          <w:rFonts w:ascii="Times New Roman" w:hAnsi="Times New Roman"/>
          <w:i/>
          <w:sz w:val="28"/>
          <w:szCs w:val="28"/>
        </w:rPr>
        <w:t>б</w:t>
      </w:r>
      <w:r w:rsidR="00245CB5" w:rsidRPr="006B2EB4">
        <w:rPr>
          <w:rFonts w:ascii="Times New Roman" w:hAnsi="Times New Roman"/>
          <w:sz w:val="28"/>
          <w:szCs w:val="28"/>
        </w:rPr>
        <w:t xml:space="preserve"> — </w:t>
      </w:r>
      <w:r w:rsidR="00245CB5" w:rsidRPr="006B2EB4">
        <w:rPr>
          <w:rFonts w:ascii="Times New Roman" w:hAnsi="Times New Roman"/>
          <w:i/>
          <w:sz w:val="28"/>
          <w:szCs w:val="28"/>
        </w:rPr>
        <w:t>В</w:t>
      </w:r>
      <w:r w:rsidR="00245CB5" w:rsidRPr="006B2EB4">
        <w:rPr>
          <w:rFonts w:ascii="Times New Roman" w:hAnsi="Times New Roman"/>
          <w:sz w:val="28"/>
          <w:szCs w:val="28"/>
        </w:rPr>
        <w:t>=27 мм</w:t>
      </w:r>
      <w:r w:rsidR="00B634EC">
        <w:rPr>
          <w:rFonts w:ascii="Times New Roman" w:hAnsi="Times New Roman"/>
          <w:sz w:val="28"/>
          <w:szCs w:val="28"/>
        </w:rPr>
        <w:t xml:space="preserve">, </w:t>
      </w:r>
      <w:r w:rsidR="00B634EC">
        <w:rPr>
          <w:rFonts w:ascii="Times New Roman" w:hAnsi="Times New Roman"/>
          <w:i/>
          <w:sz w:val="28"/>
          <w:szCs w:val="28"/>
        </w:rPr>
        <w:t>в-</w:t>
      </w:r>
      <w:r w:rsidR="00B634EC">
        <w:rPr>
          <w:rFonts w:ascii="Times New Roman" w:hAnsi="Times New Roman"/>
          <w:sz w:val="28"/>
          <w:szCs w:val="28"/>
        </w:rPr>
        <w:t>В=30 мм</w:t>
      </w:r>
      <w:r w:rsidR="00245CB5" w:rsidRPr="006B2EB4">
        <w:rPr>
          <w:rFonts w:ascii="Times New Roman" w:hAnsi="Times New Roman"/>
          <w:sz w:val="28"/>
          <w:szCs w:val="28"/>
        </w:rPr>
        <w:t xml:space="preserve">) и </w:t>
      </w:r>
      <w:proofErr w:type="spellStart"/>
      <w:r w:rsidR="00245CB5" w:rsidRPr="006B2EB4">
        <w:rPr>
          <w:rFonts w:ascii="Times New Roman" w:hAnsi="Times New Roman"/>
          <w:sz w:val="28"/>
          <w:szCs w:val="28"/>
        </w:rPr>
        <w:t>двухрезцовые</w:t>
      </w:r>
      <w:proofErr w:type="spellEnd"/>
      <w:r w:rsidR="00245CB5" w:rsidRPr="006B2EB4">
        <w:rPr>
          <w:rFonts w:ascii="Times New Roman" w:hAnsi="Times New Roman"/>
          <w:sz w:val="28"/>
          <w:szCs w:val="28"/>
        </w:rPr>
        <w:t xml:space="preserve"> головки (</w:t>
      </w:r>
      <w:r w:rsidR="00A25A44">
        <w:rPr>
          <w:rFonts w:ascii="Times New Roman" w:hAnsi="Times New Roman"/>
          <w:i/>
          <w:sz w:val="28"/>
          <w:szCs w:val="28"/>
        </w:rPr>
        <w:t>г</w:t>
      </w:r>
      <w:r w:rsidR="00245CB5" w:rsidRPr="006B2EB4">
        <w:rPr>
          <w:rFonts w:ascii="Times New Roman" w:hAnsi="Times New Roman"/>
          <w:sz w:val="28"/>
          <w:szCs w:val="28"/>
        </w:rPr>
        <w:t xml:space="preserve"> — </w:t>
      </w:r>
      <w:r w:rsidR="00245CB5" w:rsidRPr="006B2EB4">
        <w:rPr>
          <w:rFonts w:ascii="Times New Roman" w:hAnsi="Times New Roman"/>
          <w:i/>
          <w:sz w:val="28"/>
          <w:szCs w:val="28"/>
        </w:rPr>
        <w:t>В</w:t>
      </w:r>
      <w:r w:rsidR="00245CB5" w:rsidRPr="006B2EB4">
        <w:rPr>
          <w:rFonts w:ascii="Times New Roman" w:hAnsi="Times New Roman"/>
          <w:sz w:val="28"/>
          <w:szCs w:val="28"/>
        </w:rPr>
        <w:t xml:space="preserve">=33мм, </w:t>
      </w:r>
      <w:r w:rsidR="00245CB5" w:rsidRPr="006B2EB4">
        <w:rPr>
          <w:rFonts w:ascii="Times New Roman" w:hAnsi="Times New Roman"/>
          <w:i/>
          <w:sz w:val="28"/>
          <w:szCs w:val="28"/>
        </w:rPr>
        <w:t>i</w:t>
      </w:r>
      <w:r w:rsidR="00245CB5" w:rsidRPr="006B2EB4">
        <w:rPr>
          <w:rFonts w:ascii="Times New Roman" w:hAnsi="Times New Roman"/>
          <w:sz w:val="28"/>
          <w:szCs w:val="28"/>
        </w:rPr>
        <w:t xml:space="preserve">=3; </w:t>
      </w:r>
      <w:proofErr w:type="spellStart"/>
      <w:r w:rsidR="00A25A44">
        <w:rPr>
          <w:rFonts w:ascii="Times New Roman" w:hAnsi="Times New Roman"/>
          <w:i/>
          <w:sz w:val="28"/>
          <w:szCs w:val="28"/>
        </w:rPr>
        <w:t>д</w:t>
      </w:r>
      <w:proofErr w:type="spellEnd"/>
      <w:r w:rsidR="00245CB5" w:rsidRPr="006B2EB4">
        <w:rPr>
          <w:rFonts w:ascii="Times New Roman" w:hAnsi="Times New Roman"/>
          <w:sz w:val="28"/>
          <w:szCs w:val="28"/>
        </w:rPr>
        <w:t xml:space="preserve"> — </w:t>
      </w:r>
      <w:r w:rsidR="00245CB5" w:rsidRPr="006B2EB4">
        <w:rPr>
          <w:rFonts w:ascii="Times New Roman" w:hAnsi="Times New Roman"/>
          <w:i/>
          <w:sz w:val="28"/>
          <w:szCs w:val="28"/>
        </w:rPr>
        <w:t>В</w:t>
      </w:r>
      <w:r w:rsidR="00245CB5" w:rsidRPr="006B2EB4">
        <w:rPr>
          <w:rFonts w:ascii="Times New Roman" w:hAnsi="Times New Roman"/>
          <w:sz w:val="28"/>
          <w:szCs w:val="28"/>
        </w:rPr>
        <w:t xml:space="preserve">=27 мм, </w:t>
      </w:r>
      <w:r w:rsidR="00245CB5" w:rsidRPr="006B2EB4">
        <w:rPr>
          <w:rFonts w:ascii="Times New Roman" w:hAnsi="Times New Roman"/>
          <w:i/>
          <w:sz w:val="28"/>
          <w:szCs w:val="28"/>
        </w:rPr>
        <w:t>i</w:t>
      </w:r>
      <w:r w:rsidR="00245CB5" w:rsidRPr="006B2EB4">
        <w:rPr>
          <w:rFonts w:ascii="Times New Roman" w:hAnsi="Times New Roman"/>
          <w:sz w:val="28"/>
          <w:szCs w:val="28"/>
        </w:rPr>
        <w:t>=5).</w:t>
      </w:r>
    </w:p>
    <w:p w:rsidR="00245CB5" w:rsidRDefault="00245CB5" w:rsidP="005E69DA">
      <w:pPr>
        <w:tabs>
          <w:tab w:val="left" w:pos="2880"/>
        </w:tabs>
        <w:spacing w:before="100" w:beforeAutospacing="1" w:after="0" w:line="360" w:lineRule="auto"/>
        <w:ind w:firstLine="567"/>
        <w:jc w:val="both"/>
        <w:rPr>
          <w:rFonts w:ascii="Times New Roman" w:eastAsia="Times New Roman" w:hAnsi="Times New Roman"/>
          <w:sz w:val="28"/>
          <w:szCs w:val="28"/>
        </w:rPr>
      </w:pPr>
      <w:r w:rsidRPr="006B2EB4">
        <w:rPr>
          <w:rFonts w:ascii="Times New Roman" w:eastAsia="Times New Roman" w:hAnsi="Times New Roman"/>
          <w:sz w:val="28"/>
          <w:szCs w:val="28"/>
        </w:rPr>
        <w:t>Установлено, что устойчивое базирование  однорезцовой головки при сверлении глубокого отверстия диаметром 80 мм и длиной 6</w:t>
      </w:r>
      <w:r w:rsidRPr="006B2EB4">
        <w:rPr>
          <w:rFonts w:ascii="Times New Roman" w:eastAsia="Times New Roman" w:hAnsi="Times New Roman"/>
          <w:sz w:val="28"/>
          <w:szCs w:val="28"/>
          <w:lang w:val="en-US"/>
        </w:rPr>
        <w:t> </w:t>
      </w:r>
      <w:r w:rsidRPr="006B2EB4">
        <w:rPr>
          <w:rFonts w:ascii="Times New Roman" w:eastAsia="Times New Roman" w:hAnsi="Times New Roman"/>
          <w:sz w:val="28"/>
          <w:szCs w:val="28"/>
        </w:rPr>
        <w:t xml:space="preserve">м обеспечивается при </w:t>
      </w:r>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оп</w:t>
      </w:r>
      <w:r w:rsidRPr="006B2EB4">
        <w:rPr>
          <w:rFonts w:ascii="Times New Roman" w:eastAsia="Times New Roman" w:hAnsi="Times New Roman"/>
          <w:sz w:val="28"/>
          <w:szCs w:val="28"/>
        </w:rPr>
        <w:t xml:space="preserve">=40 мм и </w:t>
      </w:r>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уп</w:t>
      </w:r>
      <w:r w:rsidRPr="006B2EB4">
        <w:rPr>
          <w:rFonts w:ascii="Times New Roman" w:eastAsia="Times New Roman" w:hAnsi="Times New Roman"/>
          <w:sz w:val="28"/>
          <w:szCs w:val="28"/>
        </w:rPr>
        <w:t>=80 мм</w:t>
      </w:r>
      <w:r w:rsidR="008F5BC1">
        <w:rPr>
          <w:rFonts w:ascii="Times New Roman" w:eastAsia="Times New Roman" w:hAnsi="Times New Roman"/>
          <w:sz w:val="28"/>
          <w:szCs w:val="28"/>
        </w:rPr>
        <w:t>. Способ увеличения длины упорной направляющей проверен на практике и дает положительные результаты при отходе переднего конца упорной направляющей от поверхности отверстия за счет увеличения опорного момента.</w:t>
      </w:r>
      <w:r w:rsidR="009C6C34">
        <w:rPr>
          <w:rFonts w:ascii="Times New Roman" w:eastAsia="Times New Roman" w:hAnsi="Times New Roman"/>
          <w:sz w:val="28"/>
          <w:szCs w:val="28"/>
        </w:rPr>
        <w:t xml:space="preserve"> </w:t>
      </w:r>
    </w:p>
    <w:p w:rsidR="00245CB5" w:rsidRDefault="008F5BC1" w:rsidP="007635B4">
      <w:pPr>
        <w:tabs>
          <w:tab w:val="left" w:pos="2880"/>
        </w:tabs>
        <w:spacing w:before="100" w:beforeAutospacing="1"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На рис.</w:t>
      </w:r>
      <w:r w:rsidR="009C6C34">
        <w:rPr>
          <w:rFonts w:ascii="Times New Roman" w:eastAsia="Times New Roman" w:hAnsi="Times New Roman"/>
          <w:sz w:val="28"/>
          <w:szCs w:val="28"/>
        </w:rPr>
        <w:t>2</w:t>
      </w:r>
      <w:r>
        <w:rPr>
          <w:rFonts w:ascii="Times New Roman" w:eastAsia="Times New Roman" w:hAnsi="Times New Roman"/>
          <w:sz w:val="28"/>
          <w:szCs w:val="28"/>
        </w:rPr>
        <w:t>,</w:t>
      </w:r>
      <w:r w:rsidR="00506637">
        <w:rPr>
          <w:rFonts w:ascii="Times New Roman" w:eastAsia="Times New Roman" w:hAnsi="Times New Roman"/>
          <w:sz w:val="28"/>
          <w:szCs w:val="28"/>
        </w:rPr>
        <w:t xml:space="preserve">г,д </w:t>
      </w:r>
      <w:r>
        <w:rPr>
          <w:rFonts w:ascii="Times New Roman" w:eastAsia="Times New Roman" w:hAnsi="Times New Roman"/>
          <w:sz w:val="28"/>
          <w:szCs w:val="28"/>
        </w:rPr>
        <w:t xml:space="preserve">приведены </w:t>
      </w:r>
      <w:r w:rsidR="009C6C34">
        <w:rPr>
          <w:rFonts w:ascii="Times New Roman" w:eastAsia="Times New Roman" w:hAnsi="Times New Roman"/>
          <w:sz w:val="28"/>
          <w:szCs w:val="28"/>
        </w:rPr>
        <w:t xml:space="preserve">годографы </w:t>
      </w:r>
      <w:r w:rsidR="00506637">
        <w:rPr>
          <w:rFonts w:ascii="Times New Roman" w:eastAsia="Times New Roman" w:hAnsi="Times New Roman"/>
          <w:sz w:val="28"/>
          <w:szCs w:val="28"/>
        </w:rPr>
        <w:t xml:space="preserve">поперечных сил, действующих на </w:t>
      </w:r>
      <w:proofErr w:type="spellStart"/>
      <w:r w:rsidR="00506637">
        <w:rPr>
          <w:rFonts w:ascii="Times New Roman" w:eastAsia="Times New Roman" w:hAnsi="Times New Roman"/>
          <w:sz w:val="28"/>
          <w:szCs w:val="28"/>
        </w:rPr>
        <w:t>двухрезцовую</w:t>
      </w:r>
      <w:proofErr w:type="spellEnd"/>
      <w:r w:rsidR="00506637">
        <w:rPr>
          <w:rFonts w:ascii="Times New Roman" w:eastAsia="Times New Roman" w:hAnsi="Times New Roman"/>
          <w:sz w:val="28"/>
          <w:szCs w:val="28"/>
        </w:rPr>
        <w:t xml:space="preserve"> головку. Годограф на рис. 2,г построен при В=33мм (</w:t>
      </w:r>
      <w:proofErr w:type="spellStart"/>
      <w:r w:rsidR="00506637">
        <w:rPr>
          <w:rFonts w:ascii="Times New Roman" w:eastAsia="Times New Roman" w:hAnsi="Times New Roman"/>
          <w:sz w:val="28"/>
          <w:szCs w:val="28"/>
          <w:lang w:val="en-US"/>
        </w:rPr>
        <w:t>i</w:t>
      </w:r>
      <w:proofErr w:type="spellEnd"/>
      <w:r w:rsidR="00506637" w:rsidRPr="00506637">
        <w:rPr>
          <w:rFonts w:ascii="Times New Roman" w:eastAsia="Times New Roman" w:hAnsi="Times New Roman"/>
          <w:sz w:val="28"/>
          <w:szCs w:val="28"/>
        </w:rPr>
        <w:t>=3),</w:t>
      </w:r>
      <w:r w:rsidR="00506637">
        <w:rPr>
          <w:rFonts w:ascii="Times New Roman" w:eastAsia="Times New Roman" w:hAnsi="Times New Roman"/>
          <w:sz w:val="28"/>
          <w:szCs w:val="28"/>
        </w:rPr>
        <w:t xml:space="preserve"> а на рис. 2,д при В=27 мм (</w:t>
      </w:r>
      <w:proofErr w:type="spellStart"/>
      <w:r w:rsidR="00506637">
        <w:rPr>
          <w:rFonts w:ascii="Times New Roman" w:eastAsia="Times New Roman" w:hAnsi="Times New Roman"/>
          <w:sz w:val="28"/>
          <w:szCs w:val="28"/>
          <w:lang w:val="en-US"/>
        </w:rPr>
        <w:t>i</w:t>
      </w:r>
      <w:proofErr w:type="spellEnd"/>
      <w:r w:rsidR="00506637" w:rsidRPr="00506637">
        <w:rPr>
          <w:rFonts w:ascii="Times New Roman" w:eastAsia="Times New Roman" w:hAnsi="Times New Roman"/>
          <w:sz w:val="28"/>
          <w:szCs w:val="28"/>
        </w:rPr>
        <w:t>=5</w:t>
      </w:r>
      <w:r w:rsidR="007635B4" w:rsidRPr="007635B4">
        <w:rPr>
          <w:rFonts w:ascii="Times New Roman" w:eastAsia="Times New Roman" w:hAnsi="Times New Roman"/>
          <w:sz w:val="28"/>
          <w:szCs w:val="28"/>
        </w:rPr>
        <w:t xml:space="preserve">). </w:t>
      </w:r>
      <w:r w:rsidR="007635B4">
        <w:rPr>
          <w:rFonts w:ascii="Times New Roman" w:eastAsia="Times New Roman" w:hAnsi="Times New Roman"/>
          <w:sz w:val="28"/>
          <w:szCs w:val="28"/>
        </w:rPr>
        <w:t>Из первого годографа следует, что равнодействующая поперечных сил проходит по биссектрисе угла между направляющими, а из второго - проходит выше биссектрисы , увеличивая нагрузку на упорную направляющую.</w:t>
      </w:r>
    </w:p>
    <w:p w:rsidR="007635B4" w:rsidRDefault="007635B4" w:rsidP="007635B4">
      <w:pPr>
        <w:tabs>
          <w:tab w:val="left" w:pos="2880"/>
        </w:tabs>
        <w:spacing w:before="100" w:beforeAutospacing="1"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Таким образом в </w:t>
      </w:r>
      <w:proofErr w:type="spellStart"/>
      <w:r>
        <w:rPr>
          <w:rFonts w:ascii="Times New Roman" w:eastAsia="Times New Roman" w:hAnsi="Times New Roman"/>
          <w:sz w:val="28"/>
          <w:szCs w:val="28"/>
        </w:rPr>
        <w:t>двухрезцовой</w:t>
      </w:r>
      <w:proofErr w:type="spellEnd"/>
      <w:r>
        <w:rPr>
          <w:rFonts w:ascii="Times New Roman" w:eastAsia="Times New Roman" w:hAnsi="Times New Roman"/>
          <w:sz w:val="28"/>
          <w:szCs w:val="28"/>
        </w:rPr>
        <w:t xml:space="preserve"> головке условие равенства обеих направляющих выполняется при расположении прорезного резца под углом  190 ̊  к калибрующему резцу.</w:t>
      </w:r>
      <w:r w:rsidR="00FF7A3A">
        <w:rPr>
          <w:rFonts w:ascii="Times New Roman" w:eastAsia="Times New Roman" w:hAnsi="Times New Roman"/>
          <w:sz w:val="28"/>
          <w:szCs w:val="28"/>
        </w:rPr>
        <w:t xml:space="preserve"> </w:t>
      </w:r>
    </w:p>
    <w:p w:rsidR="00FF7A3A" w:rsidRDefault="00FF7A3A" w:rsidP="007635B4">
      <w:pPr>
        <w:tabs>
          <w:tab w:val="left" w:pos="2880"/>
        </w:tabs>
        <w:spacing w:before="100" w:beforeAutospacing="1"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Выводы:</w:t>
      </w:r>
    </w:p>
    <w:p w:rsidR="008436AF" w:rsidRDefault="00FF7A3A" w:rsidP="00FF7A3A">
      <w:pPr>
        <w:tabs>
          <w:tab w:val="left" w:pos="2880"/>
        </w:tabs>
        <w:spacing w:before="100" w:beforeAutospacing="1"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1.Повышение устойчивости базирования однорезцовой го</w:t>
      </w:r>
      <w:r w:rsidR="007375A0">
        <w:rPr>
          <w:rFonts w:ascii="Times New Roman" w:eastAsia="Times New Roman" w:hAnsi="Times New Roman"/>
          <w:sz w:val="28"/>
          <w:szCs w:val="28"/>
        </w:rPr>
        <w:t xml:space="preserve">ловки может быть достигнута углом </w:t>
      </w:r>
      <w:r>
        <w:rPr>
          <w:rFonts w:ascii="Times New Roman" w:eastAsia="Times New Roman" w:hAnsi="Times New Roman"/>
          <w:sz w:val="28"/>
          <w:szCs w:val="28"/>
        </w:rPr>
        <w:t xml:space="preserve"> в плане до  </w:t>
      </w:r>
      <m:oMath>
        <m:r>
          <w:rPr>
            <w:rFonts w:ascii="Cambria Math" w:eastAsia="Times New Roman" w:hAnsi="Cambria Math"/>
            <w:sz w:val="28"/>
            <w:szCs w:val="28"/>
          </w:rPr>
          <m:t>φ</m:t>
        </m:r>
      </m:oMath>
      <w:r>
        <w:rPr>
          <w:rFonts w:ascii="Times New Roman" w:eastAsia="Times New Roman" w:hAnsi="Times New Roman"/>
          <w:sz w:val="28"/>
          <w:szCs w:val="28"/>
        </w:rPr>
        <w:t xml:space="preserve"> =20  -25  ̊  и исполнением заточки резца согласно рис.3. При этой заточке увеличение числа режущих кромок на периферийном участке лезвия способствует уменьшению размеров стружки и улучшение ее отвода. При увеличении угла в плане увеличивается радиальная составляющая и уменьшается осевая составляющая сил резания, что улучшает устойчивость базирования инструмента.  </w:t>
      </w:r>
      <w:r w:rsidR="008436AF">
        <w:rPr>
          <w:rFonts w:ascii="Times New Roman" w:eastAsia="Times New Roman" w:hAnsi="Times New Roman"/>
          <w:sz w:val="28"/>
          <w:szCs w:val="28"/>
        </w:rPr>
        <w:t>Конструкция разработанной кольцевой сверлильной головки показана на рис.4</w:t>
      </w:r>
    </w:p>
    <w:p w:rsidR="00FF7A3A" w:rsidRPr="00891DF9" w:rsidRDefault="00FF7A3A" w:rsidP="00FF7A3A">
      <w:pPr>
        <w:tabs>
          <w:tab w:val="left" w:pos="2880"/>
        </w:tabs>
        <w:spacing w:before="100" w:beforeAutospacing="1" w:after="0" w:line="360" w:lineRule="auto"/>
        <w:ind w:firstLine="567"/>
        <w:jc w:val="both"/>
        <w:rPr>
          <w:rFonts w:ascii="Times New Roman" w:eastAsia="Times New Roman" w:hAnsi="Times New Roman"/>
          <w:color w:val="FF0000"/>
          <w:sz w:val="28"/>
          <w:szCs w:val="28"/>
        </w:rPr>
      </w:pPr>
      <w:r>
        <w:rPr>
          <w:rFonts w:ascii="Times New Roman" w:eastAsia="Times New Roman" w:hAnsi="Times New Roman"/>
          <w:sz w:val="28"/>
          <w:szCs w:val="28"/>
        </w:rPr>
        <w:t xml:space="preserve">2.В </w:t>
      </w:r>
      <w:proofErr w:type="spellStart"/>
      <w:r>
        <w:rPr>
          <w:rFonts w:ascii="Times New Roman" w:eastAsia="Times New Roman" w:hAnsi="Times New Roman"/>
          <w:sz w:val="28"/>
          <w:szCs w:val="28"/>
        </w:rPr>
        <w:t>двухрезцовой</w:t>
      </w:r>
      <w:proofErr w:type="spellEnd"/>
      <w:r>
        <w:rPr>
          <w:rFonts w:ascii="Times New Roman" w:eastAsia="Times New Roman" w:hAnsi="Times New Roman"/>
          <w:sz w:val="28"/>
          <w:szCs w:val="28"/>
        </w:rPr>
        <w:t xml:space="preserve"> головке целесообразно применить схему резания , показанную рис. 2,г с симметричным расположением режущих кромок относительно оси головки α</w:t>
      </w:r>
      <w:r>
        <w:rPr>
          <w:rFonts w:ascii="Times New Roman" w:eastAsia="Times New Roman" w:hAnsi="Times New Roman"/>
          <w:sz w:val="28"/>
          <w:szCs w:val="28"/>
          <w:vertAlign w:val="subscript"/>
        </w:rPr>
        <w:t>12</w:t>
      </w:r>
      <w:r>
        <w:rPr>
          <w:rFonts w:ascii="Times New Roman" w:eastAsia="Times New Roman" w:hAnsi="Times New Roman"/>
          <w:sz w:val="28"/>
          <w:szCs w:val="28"/>
        </w:rPr>
        <w:t xml:space="preserve">=180-190 ̊ . При таком расположении резцов уменьшается средний коэффициент трения по </w:t>
      </w:r>
      <w:proofErr w:type="spellStart"/>
      <w:r>
        <w:rPr>
          <w:rFonts w:ascii="Times New Roman" w:eastAsia="Times New Roman" w:hAnsi="Times New Roman"/>
          <w:sz w:val="28"/>
          <w:szCs w:val="28"/>
        </w:rPr>
        <w:t>направлющим</w:t>
      </w:r>
      <w:proofErr w:type="spellEnd"/>
      <w:r>
        <w:rPr>
          <w:rFonts w:ascii="Times New Roman" w:eastAsia="Times New Roman" w:hAnsi="Times New Roman"/>
          <w:sz w:val="28"/>
          <w:szCs w:val="28"/>
        </w:rPr>
        <w:t>, что способствует уменьшению крутильных колебаний инструмента.</w:t>
      </w:r>
      <w:r w:rsidR="008436AF">
        <w:rPr>
          <w:rFonts w:ascii="Times New Roman" w:eastAsia="Times New Roman" w:hAnsi="Times New Roman"/>
          <w:sz w:val="28"/>
          <w:szCs w:val="28"/>
        </w:rPr>
        <w:t xml:space="preserve"> Конструкция разработанной </w:t>
      </w:r>
      <w:proofErr w:type="spellStart"/>
      <w:r w:rsidR="008436AF">
        <w:rPr>
          <w:rFonts w:ascii="Times New Roman" w:eastAsia="Times New Roman" w:hAnsi="Times New Roman"/>
          <w:sz w:val="28"/>
          <w:szCs w:val="28"/>
        </w:rPr>
        <w:t>двухрезцовой</w:t>
      </w:r>
      <w:proofErr w:type="spellEnd"/>
      <w:r w:rsidR="008436AF">
        <w:rPr>
          <w:rFonts w:ascii="Times New Roman" w:eastAsia="Times New Roman" w:hAnsi="Times New Roman"/>
          <w:sz w:val="28"/>
          <w:szCs w:val="28"/>
        </w:rPr>
        <w:t xml:space="preserve"> головки представлена на рис.5</w:t>
      </w:r>
      <w:r w:rsidR="006024B1">
        <w:rPr>
          <w:rFonts w:ascii="Times New Roman" w:eastAsia="Times New Roman" w:hAnsi="Times New Roman"/>
          <w:sz w:val="28"/>
          <w:szCs w:val="28"/>
        </w:rPr>
        <w:t>.</w:t>
      </w:r>
    </w:p>
    <w:p w:rsidR="00245CB5" w:rsidRPr="006B2EB4" w:rsidRDefault="00245CB5" w:rsidP="005E69DA">
      <w:pPr>
        <w:tabs>
          <w:tab w:val="left" w:pos="2880"/>
        </w:tabs>
        <w:spacing w:after="0" w:line="360" w:lineRule="auto"/>
        <w:ind w:firstLine="567"/>
        <w:jc w:val="both"/>
        <w:rPr>
          <w:rFonts w:ascii="Times New Roman" w:eastAsia="Times New Roman" w:hAnsi="Times New Roman"/>
          <w:sz w:val="28"/>
          <w:szCs w:val="28"/>
        </w:rPr>
      </w:pPr>
      <w:r w:rsidRPr="006B2EB4">
        <w:rPr>
          <w:rFonts w:ascii="Times New Roman" w:eastAsia="Times New Roman" w:hAnsi="Times New Roman"/>
          <w:sz w:val="28"/>
          <w:szCs w:val="28"/>
        </w:rPr>
        <w:t>.</w:t>
      </w:r>
    </w:p>
    <w:p w:rsidR="00245CB5" w:rsidRPr="006B2EB4" w:rsidRDefault="00245CB5" w:rsidP="005E69DA">
      <w:pPr>
        <w:tabs>
          <w:tab w:val="left" w:pos="2880"/>
        </w:tabs>
        <w:spacing w:after="0" w:line="360" w:lineRule="auto"/>
        <w:ind w:firstLine="567"/>
        <w:jc w:val="center"/>
        <w:rPr>
          <w:rFonts w:ascii="Times New Roman" w:eastAsia="Times New Roman" w:hAnsi="Times New Roman"/>
          <w:sz w:val="28"/>
          <w:szCs w:val="28"/>
        </w:rPr>
      </w:pPr>
      <w:r w:rsidRPr="006B2EB4">
        <w:rPr>
          <w:rFonts w:ascii="Times New Roman" w:eastAsia="Times New Roman" w:hAnsi="Times New Roman"/>
          <w:noProof/>
          <w:sz w:val="28"/>
          <w:szCs w:val="28"/>
          <w:lang w:eastAsia="ru-RU"/>
        </w:rPr>
        <w:drawing>
          <wp:inline distT="0" distB="0" distL="0" distR="0">
            <wp:extent cx="2535661" cy="2520000"/>
            <wp:effectExtent l="19050" t="0" r="0" b="0"/>
            <wp:docPr id="67" name="Рисунок 8" descr="Описание: F:\Проект_01.06.17\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F:\Проект_01.06.17\2-7.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35661" cy="2520000"/>
                    </a:xfrm>
                    <a:prstGeom prst="rect">
                      <a:avLst/>
                    </a:prstGeom>
                    <a:noFill/>
                    <a:ln>
                      <a:noFill/>
                    </a:ln>
                  </pic:spPr>
                </pic:pic>
              </a:graphicData>
            </a:graphic>
          </wp:inline>
        </w:drawing>
      </w:r>
    </w:p>
    <w:p w:rsidR="00245CB5" w:rsidRDefault="00245CB5" w:rsidP="005E69DA">
      <w:pPr>
        <w:tabs>
          <w:tab w:val="left" w:pos="2880"/>
        </w:tabs>
        <w:spacing w:after="0" w:line="240" w:lineRule="auto"/>
        <w:ind w:firstLine="567"/>
        <w:jc w:val="center"/>
        <w:rPr>
          <w:rFonts w:ascii="Times New Roman" w:eastAsia="Times New Roman" w:hAnsi="Times New Roman"/>
          <w:sz w:val="28"/>
          <w:szCs w:val="28"/>
        </w:rPr>
      </w:pPr>
      <w:r w:rsidRPr="006B2EB4">
        <w:rPr>
          <w:rFonts w:ascii="Times New Roman" w:eastAsia="Times New Roman" w:hAnsi="Times New Roman"/>
          <w:sz w:val="28"/>
          <w:szCs w:val="28"/>
        </w:rPr>
        <w:lastRenderedPageBreak/>
        <w:t>Рис</w:t>
      </w:r>
      <w:r w:rsidR="007E6ADE">
        <w:rPr>
          <w:rFonts w:ascii="Times New Roman" w:eastAsia="Times New Roman" w:hAnsi="Times New Roman"/>
          <w:sz w:val="28"/>
          <w:szCs w:val="28"/>
        </w:rPr>
        <w:t>.</w:t>
      </w:r>
      <w:r w:rsidR="00FF7A3A">
        <w:rPr>
          <w:rFonts w:ascii="Times New Roman" w:eastAsia="Times New Roman" w:hAnsi="Times New Roman"/>
          <w:sz w:val="28"/>
          <w:szCs w:val="28"/>
        </w:rPr>
        <w:t>3</w:t>
      </w:r>
      <w:r w:rsidR="007E6ADE">
        <w:rPr>
          <w:rFonts w:ascii="Times New Roman" w:eastAsia="Times New Roman" w:hAnsi="Times New Roman"/>
          <w:sz w:val="28"/>
          <w:szCs w:val="28"/>
        </w:rPr>
        <w:t xml:space="preserve">. </w:t>
      </w:r>
      <w:r w:rsidRPr="006B2EB4">
        <w:rPr>
          <w:rFonts w:ascii="Times New Roman" w:eastAsia="Times New Roman" w:hAnsi="Times New Roman"/>
          <w:sz w:val="28"/>
          <w:szCs w:val="28"/>
        </w:rPr>
        <w:t xml:space="preserve"> Геометрия резца к однорезцовой головке для сверления отверстия </w:t>
      </w:r>
      <w:r w:rsidRPr="006B2EB4">
        <w:rPr>
          <w:rFonts w:ascii="Times New Roman" w:eastAsia="Times New Roman" w:hAnsi="Times New Roman"/>
          <w:i/>
          <w:sz w:val="28"/>
          <w:szCs w:val="28"/>
        </w:rPr>
        <w:t>d</w:t>
      </w:r>
      <w:r w:rsidRPr="006B2EB4">
        <w:rPr>
          <w:rFonts w:ascii="Times New Roman" w:eastAsia="Times New Roman" w:hAnsi="Times New Roman"/>
          <w:sz w:val="28"/>
          <w:szCs w:val="28"/>
          <w:vertAlign w:val="subscript"/>
        </w:rPr>
        <w:t>о</w:t>
      </w:r>
      <w:r w:rsidRPr="006B2EB4">
        <w:rPr>
          <w:rFonts w:ascii="Times New Roman" w:eastAsia="Times New Roman" w:hAnsi="Times New Roman"/>
          <w:sz w:val="28"/>
          <w:szCs w:val="28"/>
        </w:rPr>
        <w:t xml:space="preserve">=120 мм, </w:t>
      </w:r>
      <w:r w:rsidRPr="006B2EB4">
        <w:rPr>
          <w:rFonts w:ascii="Times New Roman" w:eastAsia="Times New Roman" w:hAnsi="Times New Roman"/>
          <w:i/>
          <w:sz w:val="28"/>
          <w:szCs w:val="28"/>
        </w:rPr>
        <w:t>L</w:t>
      </w:r>
      <w:r w:rsidRPr="006B2EB4">
        <w:rPr>
          <w:rFonts w:ascii="Times New Roman" w:eastAsia="Times New Roman" w:hAnsi="Times New Roman"/>
          <w:sz w:val="28"/>
          <w:szCs w:val="28"/>
          <w:vertAlign w:val="subscript"/>
        </w:rPr>
        <w:t>о</w:t>
      </w:r>
      <w:r w:rsidRPr="006B2EB4">
        <w:rPr>
          <w:rFonts w:ascii="Times New Roman" w:eastAsia="Times New Roman" w:hAnsi="Times New Roman"/>
          <w:sz w:val="28"/>
          <w:szCs w:val="28"/>
        </w:rPr>
        <w:t>=5,1 м (</w:t>
      </w:r>
      <w:r w:rsidRPr="006B2EB4">
        <w:rPr>
          <w:rFonts w:ascii="Times New Roman" w:eastAsia="Times New Roman" w:hAnsi="Times New Roman"/>
          <w:i/>
          <w:sz w:val="28"/>
          <w:szCs w:val="28"/>
        </w:rPr>
        <w:t>В</w:t>
      </w:r>
      <w:r w:rsidRPr="006B2EB4">
        <w:rPr>
          <w:rFonts w:ascii="Times New Roman" w:eastAsia="Times New Roman" w:hAnsi="Times New Roman"/>
          <w:sz w:val="28"/>
          <w:szCs w:val="28"/>
        </w:rPr>
        <w:t xml:space="preserve">=30 мм, </w:t>
      </w:r>
      <w:r w:rsidRPr="006B2EB4">
        <w:rPr>
          <w:rFonts w:ascii="Times New Roman" w:eastAsia="Times New Roman" w:hAnsi="Times New Roman"/>
          <w:i/>
          <w:sz w:val="28"/>
          <w:szCs w:val="28"/>
        </w:rPr>
        <w:t>i</w:t>
      </w:r>
      <w:r w:rsidRPr="006B2EB4">
        <w:rPr>
          <w:rFonts w:ascii="Times New Roman" w:eastAsia="Times New Roman" w:hAnsi="Times New Roman"/>
          <w:sz w:val="28"/>
          <w:szCs w:val="28"/>
        </w:rPr>
        <w:t>=5, φ</w:t>
      </w:r>
      <w:r w:rsidRPr="006B2EB4">
        <w:rPr>
          <w:rFonts w:ascii="Times New Roman" w:eastAsia="Times New Roman" w:hAnsi="Times New Roman"/>
          <w:sz w:val="28"/>
          <w:szCs w:val="28"/>
          <w:vertAlign w:val="subscript"/>
        </w:rPr>
        <w:t>N</w:t>
      </w:r>
      <w:r w:rsidRPr="006B2EB4">
        <w:rPr>
          <w:rFonts w:ascii="Times New Roman" w:eastAsia="Times New Roman" w:hAnsi="Times New Roman"/>
          <w:sz w:val="28"/>
          <w:szCs w:val="28"/>
        </w:rPr>
        <w:t>=70°; φ</w:t>
      </w:r>
      <w:r w:rsidRPr="006B2EB4">
        <w:rPr>
          <w:rFonts w:ascii="Times New Roman" w:eastAsia="Times New Roman" w:hAnsi="Times New Roman"/>
          <w:sz w:val="28"/>
          <w:szCs w:val="28"/>
          <w:vertAlign w:val="subscript"/>
        </w:rPr>
        <w:t>С</w:t>
      </w:r>
      <w:r w:rsidRPr="006B2EB4">
        <w:rPr>
          <w:rFonts w:ascii="Times New Roman" w:eastAsia="Times New Roman" w:hAnsi="Times New Roman"/>
          <w:sz w:val="28"/>
          <w:szCs w:val="28"/>
        </w:rPr>
        <w:t>= φ</w:t>
      </w:r>
      <w:r w:rsidRPr="006B2EB4">
        <w:rPr>
          <w:rFonts w:ascii="Times New Roman" w:eastAsia="Times New Roman" w:hAnsi="Times New Roman"/>
          <w:sz w:val="28"/>
          <w:szCs w:val="28"/>
          <w:vertAlign w:val="subscript"/>
        </w:rPr>
        <w:t>Т</w:t>
      </w:r>
      <w:r w:rsidRPr="006B2EB4">
        <w:rPr>
          <w:rFonts w:ascii="Times New Roman" w:eastAsia="Times New Roman" w:hAnsi="Times New Roman"/>
          <w:sz w:val="28"/>
          <w:szCs w:val="28"/>
        </w:rPr>
        <w:t>=80°).</w:t>
      </w:r>
    </w:p>
    <w:p w:rsidR="00581995" w:rsidRPr="006B2EB4" w:rsidRDefault="00581995" w:rsidP="005E69DA">
      <w:pPr>
        <w:tabs>
          <w:tab w:val="left" w:pos="2880"/>
        </w:tabs>
        <w:spacing w:after="0" w:line="240" w:lineRule="auto"/>
        <w:ind w:firstLine="567"/>
        <w:jc w:val="center"/>
        <w:rPr>
          <w:rFonts w:ascii="Times New Roman" w:eastAsia="Times New Roman" w:hAnsi="Times New Roman"/>
          <w:sz w:val="28"/>
          <w:szCs w:val="28"/>
        </w:rPr>
      </w:pPr>
    </w:p>
    <w:p w:rsidR="00245CB5" w:rsidRDefault="004C7D3F" w:rsidP="003F2151">
      <w:pPr>
        <w:tabs>
          <w:tab w:val="left" w:pos="2880"/>
        </w:tabs>
        <w:spacing w:after="0" w:line="360" w:lineRule="auto"/>
        <w:ind w:firstLine="567"/>
        <w:jc w:val="center"/>
        <w:rPr>
          <w:rFonts w:ascii="Times New Roman" w:eastAsia="Times New Roman" w:hAnsi="Times New Roman"/>
          <w:sz w:val="28"/>
          <w:szCs w:val="28"/>
        </w:rPr>
      </w:pPr>
      <w:r>
        <w:rPr>
          <w:rFonts w:ascii="Times New Roman" w:eastAsia="Times New Roman" w:hAnsi="Times New Roman"/>
          <w:noProof/>
          <w:sz w:val="24"/>
          <w:szCs w:val="24"/>
          <w:lang w:eastAsia="ru-RU"/>
        </w:rPr>
        <w:drawing>
          <wp:inline distT="0" distB="0" distL="0" distR="0">
            <wp:extent cx="4021885" cy="2520000"/>
            <wp:effectExtent l="19050" t="0" r="0" b="0"/>
            <wp:docPr id="13" name="Рисунок 13" descr="C:\Users\Вам сюда\Desktop\Проект_13.06.17-ОК\2-12-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Вам сюда\Desktop\Проект_13.06.17-ОК\2-12-o.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21885" cy="2520000"/>
                    </a:xfrm>
                    <a:prstGeom prst="rect">
                      <a:avLst/>
                    </a:prstGeom>
                    <a:noFill/>
                    <a:ln>
                      <a:noFill/>
                    </a:ln>
                  </pic:spPr>
                </pic:pic>
              </a:graphicData>
            </a:graphic>
          </wp:inline>
        </w:drawing>
      </w:r>
    </w:p>
    <w:p w:rsidR="00183535" w:rsidRDefault="008436AF" w:rsidP="00581995">
      <w:pPr>
        <w:tabs>
          <w:tab w:val="left" w:pos="2880"/>
        </w:tabs>
        <w:spacing w:after="0" w:line="360" w:lineRule="auto"/>
        <w:ind w:firstLine="567"/>
        <w:jc w:val="center"/>
        <w:rPr>
          <w:rFonts w:ascii="Times New Roman" w:eastAsia="Times New Roman" w:hAnsi="Times New Roman"/>
          <w:sz w:val="28"/>
          <w:szCs w:val="24"/>
        </w:rPr>
      </w:pPr>
      <w:r>
        <w:rPr>
          <w:rFonts w:ascii="Times New Roman" w:eastAsia="Times New Roman" w:hAnsi="Times New Roman"/>
          <w:sz w:val="28"/>
          <w:szCs w:val="24"/>
        </w:rPr>
        <w:t>Рис.4</w:t>
      </w:r>
      <w:r w:rsidR="007E6ADE" w:rsidRPr="00581995">
        <w:rPr>
          <w:rFonts w:ascii="Times New Roman" w:eastAsia="Times New Roman" w:hAnsi="Times New Roman"/>
          <w:sz w:val="28"/>
          <w:szCs w:val="24"/>
        </w:rPr>
        <w:t xml:space="preserve"> </w:t>
      </w:r>
      <w:r w:rsidR="004C7D3F" w:rsidRPr="00581995">
        <w:rPr>
          <w:rFonts w:ascii="Times New Roman" w:eastAsia="Times New Roman" w:hAnsi="Times New Roman"/>
          <w:sz w:val="28"/>
          <w:szCs w:val="24"/>
        </w:rPr>
        <w:t xml:space="preserve">Кольцевая сверлильная головка Ø120 мм: </w:t>
      </w:r>
      <w:r w:rsidR="004C7D3F" w:rsidRPr="00581995">
        <w:rPr>
          <w:rFonts w:ascii="Times New Roman" w:eastAsia="Times New Roman" w:hAnsi="Times New Roman"/>
          <w:i/>
          <w:sz w:val="28"/>
          <w:szCs w:val="24"/>
        </w:rPr>
        <w:t>1</w:t>
      </w:r>
      <w:r w:rsidR="004C7D3F" w:rsidRPr="00581995">
        <w:rPr>
          <w:rFonts w:ascii="Times New Roman" w:eastAsia="Times New Roman" w:hAnsi="Times New Roman"/>
          <w:sz w:val="28"/>
          <w:szCs w:val="24"/>
        </w:rPr>
        <w:t xml:space="preserve">–корпус; </w:t>
      </w:r>
      <w:r w:rsidR="004C7D3F" w:rsidRPr="00581995">
        <w:rPr>
          <w:rFonts w:ascii="Times New Roman" w:eastAsia="Times New Roman" w:hAnsi="Times New Roman"/>
          <w:i/>
          <w:sz w:val="28"/>
          <w:szCs w:val="24"/>
        </w:rPr>
        <w:t>2</w:t>
      </w:r>
      <w:r w:rsidR="004C7D3F" w:rsidRPr="00581995">
        <w:rPr>
          <w:rFonts w:ascii="Times New Roman" w:eastAsia="Times New Roman" w:hAnsi="Times New Roman"/>
          <w:sz w:val="28"/>
          <w:szCs w:val="24"/>
        </w:rPr>
        <w:t xml:space="preserve">–резец; </w:t>
      </w:r>
      <w:r w:rsidR="004C7D3F" w:rsidRPr="00581995">
        <w:rPr>
          <w:rFonts w:ascii="Times New Roman" w:eastAsia="Times New Roman" w:hAnsi="Times New Roman"/>
          <w:i/>
          <w:sz w:val="28"/>
          <w:szCs w:val="24"/>
        </w:rPr>
        <w:t>3</w:t>
      </w:r>
      <w:r w:rsidR="004C7D3F" w:rsidRPr="00581995">
        <w:rPr>
          <w:rFonts w:ascii="Times New Roman" w:eastAsia="Times New Roman" w:hAnsi="Times New Roman"/>
          <w:sz w:val="28"/>
          <w:szCs w:val="24"/>
        </w:rPr>
        <w:t xml:space="preserve">–направляющая упорная; </w:t>
      </w:r>
      <w:r w:rsidR="004C7D3F" w:rsidRPr="00581995">
        <w:rPr>
          <w:rFonts w:ascii="Times New Roman" w:eastAsia="Times New Roman" w:hAnsi="Times New Roman"/>
          <w:i/>
          <w:sz w:val="28"/>
          <w:szCs w:val="24"/>
        </w:rPr>
        <w:t>4</w:t>
      </w:r>
      <w:r w:rsidR="004C7D3F" w:rsidRPr="00581995">
        <w:rPr>
          <w:rFonts w:ascii="Times New Roman" w:eastAsia="Times New Roman" w:hAnsi="Times New Roman"/>
          <w:sz w:val="28"/>
          <w:szCs w:val="24"/>
        </w:rPr>
        <w:t xml:space="preserve">–прокладка; </w:t>
      </w:r>
      <w:r w:rsidR="004C7D3F" w:rsidRPr="00581995">
        <w:rPr>
          <w:rFonts w:ascii="Times New Roman" w:eastAsia="Times New Roman" w:hAnsi="Times New Roman"/>
          <w:i/>
          <w:sz w:val="28"/>
          <w:szCs w:val="24"/>
        </w:rPr>
        <w:t>5</w:t>
      </w:r>
      <w:r w:rsidR="004C7D3F" w:rsidRPr="00581995">
        <w:rPr>
          <w:rFonts w:ascii="Times New Roman" w:eastAsia="Times New Roman" w:hAnsi="Times New Roman"/>
          <w:sz w:val="28"/>
          <w:szCs w:val="24"/>
        </w:rPr>
        <w:t xml:space="preserve">–направляющая упругая; </w:t>
      </w:r>
      <w:r w:rsidR="004C7D3F" w:rsidRPr="00581995">
        <w:rPr>
          <w:rFonts w:ascii="Times New Roman" w:eastAsia="Times New Roman" w:hAnsi="Times New Roman"/>
          <w:i/>
          <w:sz w:val="28"/>
          <w:szCs w:val="24"/>
        </w:rPr>
        <w:t>6</w:t>
      </w:r>
      <w:r w:rsidR="004C7D3F" w:rsidRPr="00581995">
        <w:rPr>
          <w:rFonts w:ascii="Times New Roman" w:eastAsia="Times New Roman" w:hAnsi="Times New Roman"/>
          <w:sz w:val="28"/>
          <w:szCs w:val="24"/>
        </w:rPr>
        <w:t>–винт;</w:t>
      </w:r>
      <w:r w:rsidR="004C7D3F" w:rsidRPr="00581995">
        <w:rPr>
          <w:rFonts w:ascii="Times New Roman" w:eastAsia="Times New Roman" w:hAnsi="Times New Roman"/>
          <w:i/>
          <w:sz w:val="28"/>
          <w:szCs w:val="24"/>
        </w:rPr>
        <w:t>7</w:t>
      </w:r>
      <w:r w:rsidR="004C7D3F" w:rsidRPr="00581995">
        <w:rPr>
          <w:rFonts w:ascii="Times New Roman" w:eastAsia="Times New Roman" w:hAnsi="Times New Roman"/>
          <w:sz w:val="28"/>
          <w:szCs w:val="24"/>
        </w:rPr>
        <w:t xml:space="preserve">–направляющая опорная; </w:t>
      </w:r>
      <w:r w:rsidR="004C7D3F" w:rsidRPr="00581995">
        <w:rPr>
          <w:rFonts w:ascii="Times New Roman" w:eastAsia="Times New Roman" w:hAnsi="Times New Roman"/>
          <w:i/>
          <w:sz w:val="28"/>
          <w:szCs w:val="24"/>
        </w:rPr>
        <w:t>8</w:t>
      </w:r>
      <w:r w:rsidR="004C7D3F" w:rsidRPr="00581995">
        <w:rPr>
          <w:rFonts w:ascii="Times New Roman" w:eastAsia="Times New Roman" w:hAnsi="Times New Roman"/>
          <w:sz w:val="28"/>
          <w:szCs w:val="24"/>
        </w:rPr>
        <w:t xml:space="preserve">–направляющая дополнительная; </w:t>
      </w:r>
      <w:r w:rsidR="004C7D3F" w:rsidRPr="00581995">
        <w:rPr>
          <w:rFonts w:ascii="Times New Roman" w:eastAsia="Times New Roman" w:hAnsi="Times New Roman"/>
          <w:i/>
          <w:sz w:val="28"/>
          <w:szCs w:val="24"/>
        </w:rPr>
        <w:t>9</w:t>
      </w:r>
      <w:r w:rsidR="004C7D3F" w:rsidRPr="00581995">
        <w:rPr>
          <w:rFonts w:ascii="Times New Roman" w:eastAsia="Times New Roman" w:hAnsi="Times New Roman"/>
          <w:sz w:val="28"/>
          <w:szCs w:val="24"/>
        </w:rPr>
        <w:t xml:space="preserve">–шпонка координатная; </w:t>
      </w:r>
      <w:r w:rsidR="004C7D3F" w:rsidRPr="00581995">
        <w:rPr>
          <w:rFonts w:ascii="Times New Roman" w:eastAsia="Times New Roman" w:hAnsi="Times New Roman"/>
          <w:i/>
          <w:sz w:val="28"/>
          <w:szCs w:val="24"/>
        </w:rPr>
        <w:t>10</w:t>
      </w:r>
      <w:r w:rsidR="004C7D3F" w:rsidRPr="00581995">
        <w:rPr>
          <w:rFonts w:ascii="Times New Roman" w:eastAsia="Times New Roman" w:hAnsi="Times New Roman"/>
          <w:sz w:val="28"/>
          <w:szCs w:val="24"/>
        </w:rPr>
        <w:t xml:space="preserve">–винт стопорный; </w:t>
      </w:r>
      <w:r w:rsidR="004C7D3F" w:rsidRPr="00581995">
        <w:rPr>
          <w:rFonts w:ascii="Times New Roman" w:eastAsia="Times New Roman" w:hAnsi="Times New Roman"/>
          <w:i/>
          <w:sz w:val="28"/>
          <w:szCs w:val="24"/>
        </w:rPr>
        <w:t>Е</w:t>
      </w:r>
      <w:r w:rsidR="004C7D3F" w:rsidRPr="00581995">
        <w:rPr>
          <w:rFonts w:ascii="Times New Roman" w:eastAsia="Times New Roman" w:hAnsi="Times New Roman"/>
          <w:sz w:val="28"/>
          <w:szCs w:val="24"/>
        </w:rPr>
        <w:t xml:space="preserve">, </w:t>
      </w:r>
      <w:r w:rsidR="004C7D3F" w:rsidRPr="00581995">
        <w:rPr>
          <w:rFonts w:ascii="Times New Roman" w:eastAsia="Times New Roman" w:hAnsi="Times New Roman"/>
          <w:i/>
          <w:sz w:val="28"/>
          <w:szCs w:val="24"/>
        </w:rPr>
        <w:t>В</w:t>
      </w:r>
      <w:r w:rsidR="004C7D3F" w:rsidRPr="00581995">
        <w:rPr>
          <w:rFonts w:ascii="Times New Roman" w:eastAsia="Times New Roman" w:hAnsi="Times New Roman"/>
          <w:sz w:val="28"/>
          <w:szCs w:val="24"/>
        </w:rPr>
        <w:t xml:space="preserve">, </w:t>
      </w:r>
      <w:r w:rsidR="004C7D3F" w:rsidRPr="00581995">
        <w:rPr>
          <w:rFonts w:ascii="Times New Roman" w:eastAsia="Times New Roman" w:hAnsi="Times New Roman"/>
          <w:i/>
          <w:sz w:val="28"/>
          <w:szCs w:val="24"/>
        </w:rPr>
        <w:t>Ж</w:t>
      </w:r>
      <w:r w:rsidR="004C7D3F" w:rsidRPr="00581995">
        <w:rPr>
          <w:rFonts w:ascii="Times New Roman" w:eastAsia="Times New Roman" w:hAnsi="Times New Roman"/>
          <w:sz w:val="28"/>
          <w:szCs w:val="24"/>
        </w:rPr>
        <w:t xml:space="preserve"> — пригоночные поверхности</w:t>
      </w:r>
    </w:p>
    <w:p w:rsidR="006024B1" w:rsidRPr="00581995" w:rsidRDefault="006024B1" w:rsidP="00581995">
      <w:pPr>
        <w:tabs>
          <w:tab w:val="left" w:pos="2880"/>
        </w:tabs>
        <w:spacing w:after="0" w:line="360" w:lineRule="auto"/>
        <w:ind w:firstLine="567"/>
        <w:jc w:val="center"/>
        <w:rPr>
          <w:rFonts w:ascii="Times New Roman" w:eastAsia="Times New Roman" w:hAnsi="Times New Roman"/>
          <w:sz w:val="32"/>
          <w:szCs w:val="28"/>
        </w:rPr>
      </w:pPr>
      <w:r>
        <w:rPr>
          <w:rFonts w:ascii="Times New Roman" w:eastAsia="Times New Roman" w:hAnsi="Times New Roman"/>
          <w:noProof/>
          <w:sz w:val="32"/>
          <w:szCs w:val="28"/>
          <w:lang w:eastAsia="ru-RU"/>
        </w:rPr>
        <w:drawing>
          <wp:inline distT="0" distB="0" distL="0" distR="0">
            <wp:extent cx="4991100" cy="3024202"/>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991100" cy="3024202"/>
                    </a:xfrm>
                    <a:prstGeom prst="rect">
                      <a:avLst/>
                    </a:prstGeom>
                    <a:noFill/>
                    <a:ln w="9525">
                      <a:noFill/>
                      <a:miter lim="800000"/>
                      <a:headEnd/>
                      <a:tailEnd/>
                    </a:ln>
                  </pic:spPr>
                </pic:pic>
              </a:graphicData>
            </a:graphic>
          </wp:inline>
        </w:drawing>
      </w:r>
    </w:p>
    <w:p w:rsidR="005E69DA" w:rsidRDefault="006024B1" w:rsidP="00183535">
      <w:pPr>
        <w:tabs>
          <w:tab w:val="left" w:pos="619"/>
          <w:tab w:val="left" w:pos="8518"/>
        </w:tabs>
        <w:spacing w:line="360" w:lineRule="auto"/>
        <w:ind w:right="141" w:firstLine="567"/>
        <w:jc w:val="center"/>
        <w:rPr>
          <w:rFonts w:ascii="Times New Roman" w:eastAsia="Times New Roman" w:hAnsi="Times New Roman"/>
          <w:sz w:val="28"/>
          <w:szCs w:val="28"/>
        </w:rPr>
      </w:pPr>
      <w:r>
        <w:rPr>
          <w:rFonts w:ascii="Times New Roman" w:eastAsia="Times New Roman" w:hAnsi="Times New Roman"/>
          <w:sz w:val="28"/>
          <w:szCs w:val="24"/>
        </w:rPr>
        <w:t>Рис.5</w:t>
      </w:r>
      <w:r w:rsidRPr="00581995">
        <w:rPr>
          <w:rFonts w:ascii="Times New Roman" w:eastAsia="Times New Roman" w:hAnsi="Times New Roman"/>
          <w:sz w:val="28"/>
          <w:szCs w:val="24"/>
        </w:rPr>
        <w:t xml:space="preserve"> Кольце</w:t>
      </w:r>
      <w:r>
        <w:rPr>
          <w:rFonts w:ascii="Times New Roman" w:eastAsia="Times New Roman" w:hAnsi="Times New Roman"/>
          <w:sz w:val="28"/>
          <w:szCs w:val="24"/>
        </w:rPr>
        <w:t>вая сверлильная головка Ø105 мм:</w:t>
      </w:r>
    </w:p>
    <w:p w:rsidR="00AE1FDE" w:rsidRDefault="00AE1FDE">
      <w:pPr>
        <w:rPr>
          <w:rFonts w:ascii="Times New Roman" w:hAnsi="Times New Roman"/>
          <w:sz w:val="28"/>
          <w:szCs w:val="28"/>
        </w:rPr>
      </w:pPr>
    </w:p>
    <w:p w:rsidR="00AE1FDE" w:rsidRDefault="00AE1FDE">
      <w:pPr>
        <w:rPr>
          <w:rFonts w:ascii="Times New Roman" w:hAnsi="Times New Roman"/>
          <w:sz w:val="28"/>
          <w:szCs w:val="28"/>
        </w:rPr>
      </w:pPr>
    </w:p>
    <w:p w:rsidR="006024B1" w:rsidRPr="00304DE2" w:rsidRDefault="006024B1">
      <w:pPr>
        <w:rPr>
          <w:rFonts w:ascii="Times New Roman" w:hAnsi="Times New Roman"/>
          <w:sz w:val="28"/>
          <w:szCs w:val="28"/>
        </w:rPr>
      </w:pPr>
    </w:p>
    <w:p w:rsidR="004375BA" w:rsidRDefault="004375BA" w:rsidP="00AE1FDE">
      <w:pPr>
        <w:jc w:val="center"/>
        <w:rPr>
          <w:rFonts w:ascii="Times New Roman" w:hAnsi="Times New Roman"/>
          <w:sz w:val="28"/>
          <w:szCs w:val="28"/>
        </w:rPr>
      </w:pPr>
      <w:r>
        <w:rPr>
          <w:rFonts w:ascii="Times New Roman" w:hAnsi="Times New Roman"/>
          <w:sz w:val="28"/>
          <w:szCs w:val="28"/>
        </w:rPr>
        <w:lastRenderedPageBreak/>
        <w:t>Список литературы</w:t>
      </w:r>
    </w:p>
    <w:p w:rsidR="003F2151" w:rsidRDefault="003F2151" w:rsidP="003F2151">
      <w:pPr>
        <w:jc w:val="both"/>
        <w:rPr>
          <w:rFonts w:ascii="Times New Roman" w:hAnsi="Times New Roman"/>
          <w:sz w:val="28"/>
          <w:szCs w:val="28"/>
        </w:rPr>
      </w:pPr>
    </w:p>
    <w:p w:rsidR="004375BA" w:rsidRPr="004375BA" w:rsidRDefault="00F32810" w:rsidP="003F2151">
      <w:pPr>
        <w:pStyle w:val="a8"/>
        <w:numPr>
          <w:ilvl w:val="0"/>
          <w:numId w:val="6"/>
        </w:numPr>
        <w:tabs>
          <w:tab w:val="left" w:pos="2260"/>
        </w:tabs>
        <w:spacing w:line="360" w:lineRule="auto"/>
        <w:jc w:val="both"/>
        <w:rPr>
          <w:rFonts w:ascii="Times New Roman" w:eastAsiaTheme="minorEastAsia" w:hAnsi="Times New Roman"/>
          <w:sz w:val="28"/>
          <w:szCs w:val="24"/>
        </w:rPr>
      </w:pPr>
      <w:hyperlink r:id="rId13" w:tgtFrame="_blank" w:history="1">
        <w:r w:rsidR="00581995" w:rsidRPr="005B2198">
          <w:rPr>
            <w:rStyle w:val="ad"/>
            <w:rFonts w:ascii="Times New Roman" w:hAnsi="Times New Roman"/>
            <w:color w:val="000000" w:themeColor="text1"/>
            <w:sz w:val="28"/>
            <w:szCs w:val="28"/>
            <w:u w:val="none"/>
            <w:shd w:val="clear" w:color="auto" w:fill="FFFFFF"/>
          </w:rPr>
          <w:t>Звонцов И.Ф.</w:t>
        </w:r>
      </w:hyperlink>
      <w:r w:rsidR="00581995" w:rsidRPr="005B2198">
        <w:rPr>
          <w:rFonts w:ascii="Times New Roman" w:hAnsi="Times New Roman"/>
          <w:color w:val="000000" w:themeColor="text1"/>
          <w:sz w:val="28"/>
          <w:szCs w:val="28"/>
          <w:shd w:val="clear" w:color="auto" w:fill="FFFFFF"/>
        </w:rPr>
        <w:t>, </w:t>
      </w:r>
      <w:hyperlink r:id="rId14" w:tgtFrame="_blank" w:tooltip="Нажмите на имя, чтобы найти все книги автора" w:history="1">
        <w:r w:rsidR="00581995" w:rsidRPr="005B2198">
          <w:rPr>
            <w:rStyle w:val="ad"/>
            <w:rFonts w:ascii="Times New Roman" w:hAnsi="Times New Roman"/>
            <w:color w:val="000000" w:themeColor="text1"/>
            <w:sz w:val="28"/>
            <w:szCs w:val="28"/>
            <w:u w:val="none"/>
            <w:shd w:val="clear" w:color="auto" w:fill="FFFFFF"/>
          </w:rPr>
          <w:t>Иванов К.М.</w:t>
        </w:r>
      </w:hyperlink>
      <w:r w:rsidR="00581995" w:rsidRPr="005B2198">
        <w:rPr>
          <w:rFonts w:ascii="Times New Roman" w:hAnsi="Times New Roman"/>
          <w:color w:val="000000" w:themeColor="text1"/>
          <w:sz w:val="28"/>
          <w:szCs w:val="28"/>
          <w:shd w:val="clear" w:color="auto" w:fill="FFFFFF"/>
        </w:rPr>
        <w:t>, </w:t>
      </w:r>
      <w:proofErr w:type="spellStart"/>
      <w:r w:rsidRPr="005B2198">
        <w:fldChar w:fldCharType="begin"/>
      </w:r>
      <w:r w:rsidR="00AC5378" w:rsidRPr="005B2198">
        <w:instrText>HYPERLINK "https://lanbook.com/catalog/author/serebrenickij-p.p./" \t "_blank" \o "Нажмите на имя, чтобы найти все книги автора"</w:instrText>
      </w:r>
      <w:r w:rsidRPr="005B2198">
        <w:fldChar w:fldCharType="separate"/>
      </w:r>
      <w:r w:rsidR="00581995" w:rsidRPr="005B2198">
        <w:rPr>
          <w:rStyle w:val="ad"/>
          <w:rFonts w:ascii="Times New Roman" w:hAnsi="Times New Roman"/>
          <w:color w:val="000000" w:themeColor="text1"/>
          <w:sz w:val="28"/>
          <w:szCs w:val="28"/>
          <w:u w:val="none"/>
          <w:shd w:val="clear" w:color="auto" w:fill="FFFFFF"/>
        </w:rPr>
        <w:t>Серебреницкий</w:t>
      </w:r>
      <w:proofErr w:type="spellEnd"/>
      <w:r w:rsidR="00581995" w:rsidRPr="005B2198">
        <w:rPr>
          <w:rStyle w:val="ad"/>
          <w:rFonts w:ascii="Times New Roman" w:hAnsi="Times New Roman"/>
          <w:color w:val="000000" w:themeColor="text1"/>
          <w:sz w:val="28"/>
          <w:szCs w:val="28"/>
          <w:u w:val="none"/>
          <w:shd w:val="clear" w:color="auto" w:fill="FFFFFF"/>
        </w:rPr>
        <w:t xml:space="preserve"> П.П.</w:t>
      </w:r>
      <w:r w:rsidRPr="005B2198">
        <w:fldChar w:fldCharType="end"/>
      </w:r>
      <w:r w:rsidR="003F2151" w:rsidRPr="005B2198">
        <w:rPr>
          <w:rFonts w:ascii="Times New Roman" w:hAnsi="Times New Roman"/>
          <w:color w:val="000000" w:themeColor="text1"/>
          <w:sz w:val="28"/>
          <w:szCs w:val="28"/>
        </w:rPr>
        <w:t xml:space="preserve"> </w:t>
      </w:r>
      <w:r w:rsidR="004375BA" w:rsidRPr="004375BA">
        <w:rPr>
          <w:rFonts w:ascii="Times New Roman" w:eastAsiaTheme="minorEastAsia" w:hAnsi="Times New Roman"/>
          <w:sz w:val="28"/>
          <w:szCs w:val="24"/>
        </w:rPr>
        <w:t>Разработка технологических процессов изготовления деталей общего и специального машиностроения</w:t>
      </w:r>
      <w:r w:rsidR="00581995">
        <w:rPr>
          <w:rFonts w:ascii="Times New Roman" w:eastAsiaTheme="minorEastAsia" w:hAnsi="Times New Roman"/>
          <w:sz w:val="28"/>
          <w:szCs w:val="24"/>
        </w:rPr>
        <w:t>; учебник для вузов.-</w:t>
      </w:r>
      <w:r w:rsidR="00581995" w:rsidRPr="00581995">
        <w:rPr>
          <w:rFonts w:ascii="Times New Roman" w:eastAsiaTheme="minorEastAsia" w:hAnsi="Times New Roman"/>
          <w:sz w:val="28"/>
          <w:szCs w:val="24"/>
        </w:rPr>
        <w:t xml:space="preserve"> </w:t>
      </w:r>
      <w:r w:rsidR="00581995">
        <w:rPr>
          <w:rFonts w:ascii="Times New Roman" w:eastAsiaTheme="minorEastAsia" w:hAnsi="Times New Roman"/>
          <w:sz w:val="28"/>
          <w:szCs w:val="24"/>
        </w:rPr>
        <w:t>СПб., ЭБС</w:t>
      </w:r>
      <w:r w:rsidR="00581995" w:rsidRPr="004375BA">
        <w:rPr>
          <w:rFonts w:ascii="Times New Roman" w:eastAsiaTheme="minorEastAsia" w:hAnsi="Times New Roman"/>
          <w:sz w:val="28"/>
          <w:szCs w:val="24"/>
        </w:rPr>
        <w:t xml:space="preserve"> Лань,</w:t>
      </w:r>
      <w:r w:rsidR="00581995">
        <w:rPr>
          <w:rFonts w:ascii="Times New Roman" w:eastAsiaTheme="minorEastAsia" w:hAnsi="Times New Roman"/>
          <w:sz w:val="28"/>
          <w:szCs w:val="24"/>
        </w:rPr>
        <w:t>2018 г. 696 с</w:t>
      </w:r>
    </w:p>
    <w:p w:rsidR="004375BA" w:rsidRPr="004375BA" w:rsidRDefault="004375BA" w:rsidP="003F2151">
      <w:pPr>
        <w:pStyle w:val="a8"/>
        <w:numPr>
          <w:ilvl w:val="0"/>
          <w:numId w:val="6"/>
        </w:numPr>
        <w:tabs>
          <w:tab w:val="left" w:pos="2260"/>
        </w:tabs>
        <w:spacing w:line="360" w:lineRule="auto"/>
        <w:jc w:val="both"/>
        <w:rPr>
          <w:rFonts w:ascii="Times New Roman" w:eastAsiaTheme="minorEastAsia" w:hAnsi="Times New Roman"/>
          <w:sz w:val="28"/>
          <w:szCs w:val="24"/>
        </w:rPr>
      </w:pPr>
      <w:proofErr w:type="spellStart"/>
      <w:r w:rsidRPr="005B2198">
        <w:rPr>
          <w:rFonts w:ascii="Times New Roman" w:eastAsiaTheme="minorEastAsia" w:hAnsi="Times New Roman"/>
          <w:sz w:val="28"/>
          <w:szCs w:val="24"/>
        </w:rPr>
        <w:t>Туктанов</w:t>
      </w:r>
      <w:proofErr w:type="spellEnd"/>
      <w:r w:rsidRPr="005B2198">
        <w:rPr>
          <w:rFonts w:ascii="Times New Roman" w:eastAsiaTheme="minorEastAsia" w:hAnsi="Times New Roman"/>
          <w:sz w:val="28"/>
          <w:szCs w:val="24"/>
        </w:rPr>
        <w:t xml:space="preserve"> А.Г.</w:t>
      </w:r>
      <w:r w:rsidRPr="004375BA">
        <w:rPr>
          <w:rFonts w:ascii="Times New Roman" w:eastAsiaTheme="minorEastAsia" w:hAnsi="Times New Roman"/>
          <w:sz w:val="28"/>
          <w:szCs w:val="24"/>
        </w:rPr>
        <w:t xml:space="preserve"> Технология производства стрелково-пушечного и артиллерийского оружия ; учебник для вузов.- М.: Машиностроение, </w:t>
      </w:r>
      <w:r w:rsidR="00F81CD9">
        <w:rPr>
          <w:rFonts w:ascii="Times New Roman" w:eastAsiaTheme="minorEastAsia" w:hAnsi="Times New Roman"/>
          <w:sz w:val="28"/>
          <w:szCs w:val="24"/>
        </w:rPr>
        <w:t xml:space="preserve"> </w:t>
      </w:r>
      <w:r w:rsidRPr="004375BA">
        <w:rPr>
          <w:rFonts w:ascii="Times New Roman" w:eastAsiaTheme="minorEastAsia" w:hAnsi="Times New Roman"/>
          <w:sz w:val="28"/>
          <w:szCs w:val="24"/>
        </w:rPr>
        <w:t xml:space="preserve">2007 </w:t>
      </w:r>
      <w:r w:rsidR="00F81CD9">
        <w:rPr>
          <w:rFonts w:ascii="Times New Roman" w:eastAsiaTheme="minorEastAsia" w:hAnsi="Times New Roman"/>
          <w:sz w:val="28"/>
          <w:szCs w:val="24"/>
        </w:rPr>
        <w:t>г</w:t>
      </w:r>
      <w:r w:rsidRPr="004375BA">
        <w:rPr>
          <w:rFonts w:ascii="Times New Roman" w:eastAsiaTheme="minorEastAsia" w:hAnsi="Times New Roman"/>
          <w:sz w:val="28"/>
          <w:szCs w:val="24"/>
        </w:rPr>
        <w:t>.-374 с.</w:t>
      </w:r>
    </w:p>
    <w:p w:rsidR="004375BA" w:rsidRPr="004375BA" w:rsidRDefault="004375BA" w:rsidP="003F2151">
      <w:pPr>
        <w:pStyle w:val="a8"/>
        <w:numPr>
          <w:ilvl w:val="0"/>
          <w:numId w:val="6"/>
        </w:numPr>
        <w:tabs>
          <w:tab w:val="left" w:pos="2260"/>
        </w:tabs>
        <w:spacing w:line="360" w:lineRule="auto"/>
        <w:jc w:val="both"/>
        <w:rPr>
          <w:rFonts w:ascii="Times New Roman" w:eastAsiaTheme="minorEastAsia" w:hAnsi="Times New Roman"/>
          <w:sz w:val="28"/>
          <w:szCs w:val="24"/>
        </w:rPr>
      </w:pPr>
      <w:r w:rsidRPr="005B2198">
        <w:rPr>
          <w:rFonts w:ascii="Times New Roman" w:eastAsiaTheme="minorEastAsia" w:hAnsi="Times New Roman"/>
          <w:sz w:val="28"/>
          <w:szCs w:val="24"/>
        </w:rPr>
        <w:t>Звонцов И.Ф.,</w:t>
      </w:r>
      <w:r w:rsidR="003F2151" w:rsidRPr="005B2198">
        <w:rPr>
          <w:rFonts w:ascii="Times New Roman" w:eastAsiaTheme="minorEastAsia" w:hAnsi="Times New Roman"/>
          <w:sz w:val="28"/>
          <w:szCs w:val="24"/>
        </w:rPr>
        <w:t xml:space="preserve"> </w:t>
      </w:r>
      <w:proofErr w:type="spellStart"/>
      <w:r w:rsidR="003F2151" w:rsidRPr="005B2198">
        <w:rPr>
          <w:rFonts w:ascii="Times New Roman" w:eastAsiaTheme="minorEastAsia" w:hAnsi="Times New Roman"/>
          <w:sz w:val="28"/>
          <w:szCs w:val="24"/>
        </w:rPr>
        <w:t>Кижняев</w:t>
      </w:r>
      <w:proofErr w:type="spellEnd"/>
      <w:r w:rsidR="003F2151" w:rsidRPr="005B2198">
        <w:rPr>
          <w:rFonts w:ascii="Times New Roman" w:eastAsiaTheme="minorEastAsia" w:hAnsi="Times New Roman"/>
          <w:sz w:val="28"/>
          <w:szCs w:val="24"/>
        </w:rPr>
        <w:t xml:space="preserve"> Ю.И. (гл.3-5), </w:t>
      </w:r>
      <w:r w:rsidRPr="005B2198">
        <w:rPr>
          <w:rFonts w:ascii="Times New Roman" w:eastAsiaTheme="minorEastAsia" w:hAnsi="Times New Roman"/>
          <w:sz w:val="28"/>
          <w:szCs w:val="24"/>
        </w:rPr>
        <w:t xml:space="preserve"> </w:t>
      </w:r>
      <w:proofErr w:type="spellStart"/>
      <w:r w:rsidRPr="005B2198">
        <w:rPr>
          <w:rFonts w:ascii="Times New Roman" w:eastAsiaTheme="minorEastAsia" w:hAnsi="Times New Roman"/>
          <w:sz w:val="28"/>
          <w:szCs w:val="24"/>
        </w:rPr>
        <w:t>Серебреницкий</w:t>
      </w:r>
      <w:proofErr w:type="spellEnd"/>
      <w:r w:rsidRPr="005B2198">
        <w:rPr>
          <w:rFonts w:ascii="Times New Roman" w:eastAsiaTheme="minorEastAsia" w:hAnsi="Times New Roman"/>
          <w:sz w:val="28"/>
          <w:szCs w:val="24"/>
        </w:rPr>
        <w:t xml:space="preserve"> П.П. , </w:t>
      </w:r>
      <w:proofErr w:type="spellStart"/>
      <w:r w:rsidRPr="005B2198">
        <w:rPr>
          <w:rFonts w:ascii="Times New Roman" w:eastAsiaTheme="minorEastAsia" w:hAnsi="Times New Roman"/>
          <w:sz w:val="28"/>
          <w:szCs w:val="24"/>
        </w:rPr>
        <w:t>Схиртладзе</w:t>
      </w:r>
      <w:proofErr w:type="spellEnd"/>
      <w:r w:rsidRPr="005B2198">
        <w:rPr>
          <w:rFonts w:ascii="Times New Roman" w:eastAsiaTheme="minorEastAsia" w:hAnsi="Times New Roman"/>
          <w:sz w:val="28"/>
          <w:szCs w:val="24"/>
        </w:rPr>
        <w:t xml:space="preserve"> А.Г. </w:t>
      </w:r>
      <w:r w:rsidRPr="004375BA">
        <w:rPr>
          <w:rFonts w:ascii="Times New Roman" w:eastAsiaTheme="minorEastAsia" w:hAnsi="Times New Roman"/>
          <w:sz w:val="28"/>
          <w:szCs w:val="24"/>
        </w:rPr>
        <w:t>Технология сверления глубоки</w:t>
      </w:r>
      <w:r w:rsidR="003F2151">
        <w:rPr>
          <w:rFonts w:ascii="Times New Roman" w:eastAsiaTheme="minorEastAsia" w:hAnsi="Times New Roman"/>
          <w:sz w:val="28"/>
          <w:szCs w:val="24"/>
        </w:rPr>
        <w:t>х отверстий; учебник для вузов.</w:t>
      </w:r>
      <w:r w:rsidRPr="004375BA">
        <w:rPr>
          <w:rFonts w:ascii="Times New Roman" w:eastAsiaTheme="minorEastAsia" w:hAnsi="Times New Roman"/>
          <w:sz w:val="28"/>
          <w:szCs w:val="24"/>
        </w:rPr>
        <w:t xml:space="preserve"> - СПб., Лань, 2013 г.-495 с.</w:t>
      </w:r>
    </w:p>
    <w:p w:rsidR="004375BA" w:rsidRDefault="004375BA" w:rsidP="003F2151">
      <w:pPr>
        <w:pStyle w:val="a8"/>
        <w:numPr>
          <w:ilvl w:val="0"/>
          <w:numId w:val="6"/>
        </w:numPr>
        <w:tabs>
          <w:tab w:val="left" w:pos="2260"/>
        </w:tabs>
        <w:spacing w:line="360" w:lineRule="auto"/>
        <w:jc w:val="both"/>
        <w:rPr>
          <w:rFonts w:ascii="Times New Roman" w:eastAsiaTheme="minorEastAsia" w:hAnsi="Times New Roman"/>
          <w:sz w:val="28"/>
          <w:szCs w:val="24"/>
        </w:rPr>
      </w:pPr>
      <w:r w:rsidRPr="005B2198">
        <w:rPr>
          <w:rFonts w:ascii="Times New Roman" w:eastAsiaTheme="minorEastAsia" w:hAnsi="Times New Roman"/>
          <w:sz w:val="28"/>
          <w:szCs w:val="24"/>
        </w:rPr>
        <w:t xml:space="preserve">Звонцов И.Ф., Иванов К.М., </w:t>
      </w:r>
      <w:proofErr w:type="spellStart"/>
      <w:r w:rsidRPr="005B2198">
        <w:rPr>
          <w:rFonts w:ascii="Times New Roman" w:eastAsiaTheme="minorEastAsia" w:hAnsi="Times New Roman"/>
          <w:sz w:val="28"/>
          <w:szCs w:val="24"/>
        </w:rPr>
        <w:t>Серебреницкий</w:t>
      </w:r>
      <w:proofErr w:type="spellEnd"/>
      <w:r w:rsidRPr="005B2198">
        <w:rPr>
          <w:rFonts w:ascii="Times New Roman" w:eastAsiaTheme="minorEastAsia" w:hAnsi="Times New Roman"/>
          <w:sz w:val="28"/>
          <w:szCs w:val="24"/>
        </w:rPr>
        <w:t xml:space="preserve">  П.П.</w:t>
      </w:r>
      <w:r w:rsidRPr="004375BA">
        <w:rPr>
          <w:rFonts w:ascii="Times New Roman" w:eastAsiaTheme="minorEastAsia" w:hAnsi="Times New Roman"/>
          <w:sz w:val="28"/>
          <w:szCs w:val="24"/>
        </w:rPr>
        <w:t xml:space="preserve"> Технология и производство артиллерийского вооружения. Санкт-Петербург, Москва, Краснодар, 2016 г.</w:t>
      </w: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p>
    <w:p w:rsidR="00FC36C6" w:rsidRDefault="00FC36C6" w:rsidP="00393EEE">
      <w:pPr>
        <w:tabs>
          <w:tab w:val="left" w:pos="8545"/>
        </w:tabs>
        <w:jc w:val="right"/>
        <w:rPr>
          <w:rFonts w:ascii="Times New Roman" w:hAnsi="Times New Roman"/>
          <w:color w:val="000000"/>
          <w:sz w:val="28"/>
          <w:szCs w:val="20"/>
          <w:shd w:val="clear" w:color="auto" w:fill="FFFFFF"/>
          <w:lang w:val="en-US"/>
        </w:rPr>
      </w:pPr>
      <w:r>
        <w:rPr>
          <w:rFonts w:ascii="Times New Roman" w:hAnsi="Times New Roman"/>
          <w:color w:val="000000"/>
          <w:sz w:val="28"/>
          <w:szCs w:val="20"/>
          <w:shd w:val="clear" w:color="auto" w:fill="FFFFFF"/>
          <w:lang w:val="en-US"/>
        </w:rPr>
        <w:t xml:space="preserve"> </w:t>
      </w:r>
    </w:p>
    <w:p w:rsidR="004375BA" w:rsidRDefault="00CC2DD2" w:rsidP="00FC36C6">
      <w:pPr>
        <w:tabs>
          <w:tab w:val="left" w:pos="8545"/>
        </w:tabs>
        <w:jc w:val="right"/>
        <w:rPr>
          <w:rFonts w:ascii="Times New Roman" w:hAnsi="Times New Roman"/>
          <w:color w:val="000000"/>
          <w:sz w:val="28"/>
          <w:szCs w:val="20"/>
          <w:shd w:val="clear" w:color="auto" w:fill="FFFFFF"/>
        </w:rPr>
      </w:pPr>
      <w:r w:rsidRPr="00FC36C6">
        <w:rPr>
          <w:rFonts w:ascii="Times New Roman" w:hAnsi="Times New Roman"/>
          <w:color w:val="000000"/>
          <w:sz w:val="28"/>
          <w:szCs w:val="20"/>
          <w:shd w:val="clear" w:color="auto" w:fill="FFFFFF"/>
          <w:lang w:val="en-US"/>
        </w:rPr>
        <w:t xml:space="preserve">© </w:t>
      </w:r>
      <w:r w:rsidRPr="00F86B7A">
        <w:rPr>
          <w:rFonts w:ascii="Times New Roman" w:hAnsi="Times New Roman"/>
          <w:color w:val="000000"/>
          <w:sz w:val="28"/>
          <w:szCs w:val="20"/>
          <w:shd w:val="clear" w:color="auto" w:fill="FFFFFF"/>
        </w:rPr>
        <w:t>С</w:t>
      </w:r>
      <w:r w:rsidRPr="00FC36C6">
        <w:rPr>
          <w:rFonts w:ascii="Times New Roman" w:hAnsi="Times New Roman"/>
          <w:color w:val="000000"/>
          <w:sz w:val="28"/>
          <w:szCs w:val="20"/>
          <w:shd w:val="clear" w:color="auto" w:fill="FFFFFF"/>
          <w:lang w:val="en-US"/>
        </w:rPr>
        <w:t>.</w:t>
      </w:r>
      <w:r w:rsidRPr="00F86B7A">
        <w:rPr>
          <w:rFonts w:ascii="Times New Roman" w:hAnsi="Times New Roman"/>
          <w:color w:val="000000"/>
          <w:sz w:val="28"/>
          <w:szCs w:val="20"/>
          <w:shd w:val="clear" w:color="auto" w:fill="FFFFFF"/>
        </w:rPr>
        <w:t>А</w:t>
      </w:r>
      <w:r w:rsidRPr="00FC36C6">
        <w:rPr>
          <w:rFonts w:ascii="Times New Roman" w:hAnsi="Times New Roman"/>
          <w:color w:val="000000"/>
          <w:sz w:val="28"/>
          <w:szCs w:val="20"/>
          <w:shd w:val="clear" w:color="auto" w:fill="FFFFFF"/>
          <w:lang w:val="en-US"/>
        </w:rPr>
        <w:t xml:space="preserve">. </w:t>
      </w:r>
      <w:proofErr w:type="spellStart"/>
      <w:r w:rsidRPr="00F86B7A">
        <w:rPr>
          <w:rFonts w:ascii="Times New Roman" w:hAnsi="Times New Roman"/>
          <w:color w:val="000000"/>
          <w:sz w:val="28"/>
          <w:szCs w:val="20"/>
          <w:shd w:val="clear" w:color="auto" w:fill="FFFFFF"/>
        </w:rPr>
        <w:t>Береснев</w:t>
      </w:r>
      <w:proofErr w:type="spellEnd"/>
      <w:r w:rsidRPr="00FC36C6">
        <w:rPr>
          <w:rFonts w:ascii="Times New Roman" w:hAnsi="Times New Roman"/>
          <w:color w:val="000000"/>
          <w:sz w:val="28"/>
          <w:szCs w:val="20"/>
          <w:shd w:val="clear" w:color="auto" w:fill="FFFFFF"/>
          <w:lang w:val="en-US"/>
        </w:rPr>
        <w:t xml:space="preserve">, </w:t>
      </w:r>
      <w:r w:rsidRPr="00F86B7A">
        <w:rPr>
          <w:rFonts w:ascii="Times New Roman" w:hAnsi="Times New Roman"/>
          <w:color w:val="000000"/>
          <w:sz w:val="28"/>
          <w:szCs w:val="20"/>
          <w:shd w:val="clear" w:color="auto" w:fill="FFFFFF"/>
        </w:rPr>
        <w:t>Т</w:t>
      </w:r>
      <w:r w:rsidRPr="00FC36C6">
        <w:rPr>
          <w:rFonts w:ascii="Times New Roman" w:hAnsi="Times New Roman"/>
          <w:color w:val="000000"/>
          <w:sz w:val="28"/>
          <w:szCs w:val="20"/>
          <w:shd w:val="clear" w:color="auto" w:fill="FFFFFF"/>
          <w:lang w:val="en-US"/>
        </w:rPr>
        <w:t>.</w:t>
      </w:r>
      <w:r w:rsidRPr="00F86B7A">
        <w:rPr>
          <w:rFonts w:ascii="Times New Roman" w:hAnsi="Times New Roman"/>
          <w:color w:val="000000"/>
          <w:sz w:val="28"/>
          <w:szCs w:val="20"/>
          <w:shd w:val="clear" w:color="auto" w:fill="FFFFFF"/>
        </w:rPr>
        <w:t>П</w:t>
      </w:r>
      <w:r w:rsidRPr="00FC36C6">
        <w:rPr>
          <w:rFonts w:ascii="Times New Roman" w:hAnsi="Times New Roman"/>
          <w:color w:val="000000"/>
          <w:sz w:val="28"/>
          <w:szCs w:val="20"/>
          <w:shd w:val="clear" w:color="auto" w:fill="FFFFFF"/>
          <w:lang w:val="en-US"/>
        </w:rPr>
        <w:t>.</w:t>
      </w:r>
      <w:r w:rsidRPr="00F86B7A">
        <w:rPr>
          <w:rFonts w:ascii="Times New Roman" w:hAnsi="Times New Roman"/>
          <w:color w:val="000000"/>
          <w:sz w:val="28"/>
          <w:szCs w:val="20"/>
          <w:shd w:val="clear" w:color="auto" w:fill="FFFFFF"/>
        </w:rPr>
        <w:t>Кочеткова</w:t>
      </w:r>
      <w:r w:rsidRPr="00FC36C6">
        <w:rPr>
          <w:rFonts w:ascii="Times New Roman" w:hAnsi="Times New Roman"/>
          <w:color w:val="000000"/>
          <w:sz w:val="28"/>
          <w:szCs w:val="20"/>
          <w:shd w:val="clear" w:color="auto" w:fill="FFFFFF"/>
          <w:lang w:val="en-US"/>
        </w:rPr>
        <w:t xml:space="preserve">, </w:t>
      </w:r>
      <w:r w:rsidRPr="00F86B7A">
        <w:rPr>
          <w:rFonts w:ascii="Times New Roman" w:hAnsi="Times New Roman"/>
          <w:color w:val="000000"/>
          <w:sz w:val="28"/>
          <w:szCs w:val="20"/>
          <w:shd w:val="clear" w:color="auto" w:fill="FFFFFF"/>
        </w:rPr>
        <w:t>М</w:t>
      </w:r>
      <w:r w:rsidRPr="00FC36C6">
        <w:rPr>
          <w:rFonts w:ascii="Times New Roman" w:hAnsi="Times New Roman"/>
          <w:color w:val="000000"/>
          <w:sz w:val="28"/>
          <w:szCs w:val="20"/>
          <w:shd w:val="clear" w:color="auto" w:fill="FFFFFF"/>
          <w:lang w:val="en-US"/>
        </w:rPr>
        <w:t>.</w:t>
      </w:r>
      <w:r w:rsidRPr="00F86B7A">
        <w:rPr>
          <w:rFonts w:ascii="Times New Roman" w:hAnsi="Times New Roman"/>
          <w:color w:val="000000"/>
          <w:sz w:val="28"/>
          <w:szCs w:val="20"/>
          <w:shd w:val="clear" w:color="auto" w:fill="FFFFFF"/>
        </w:rPr>
        <w:t>А</w:t>
      </w:r>
      <w:r w:rsidRPr="00FC36C6">
        <w:rPr>
          <w:rFonts w:ascii="Times New Roman" w:hAnsi="Times New Roman"/>
          <w:color w:val="000000"/>
          <w:sz w:val="28"/>
          <w:szCs w:val="20"/>
          <w:shd w:val="clear" w:color="auto" w:fill="FFFFFF"/>
          <w:lang w:val="en-US"/>
        </w:rPr>
        <w:t>.</w:t>
      </w:r>
      <w:r w:rsidRPr="00F86B7A">
        <w:rPr>
          <w:rFonts w:ascii="Times New Roman" w:hAnsi="Times New Roman"/>
          <w:color w:val="000000"/>
          <w:sz w:val="28"/>
          <w:szCs w:val="20"/>
          <w:shd w:val="clear" w:color="auto" w:fill="FFFFFF"/>
        </w:rPr>
        <w:t>Никитин</w:t>
      </w:r>
      <w:r w:rsidRPr="00FC36C6">
        <w:rPr>
          <w:rFonts w:ascii="Times New Roman" w:hAnsi="Times New Roman"/>
          <w:color w:val="000000"/>
          <w:sz w:val="28"/>
          <w:szCs w:val="20"/>
          <w:shd w:val="clear" w:color="auto" w:fill="FFFFFF"/>
          <w:lang w:val="en-US"/>
        </w:rPr>
        <w:t xml:space="preserve">, </w:t>
      </w:r>
      <w:r>
        <w:rPr>
          <w:rFonts w:ascii="Times New Roman" w:hAnsi="Times New Roman"/>
          <w:color w:val="000000"/>
          <w:sz w:val="28"/>
          <w:szCs w:val="20"/>
          <w:shd w:val="clear" w:color="auto" w:fill="FFFFFF"/>
        </w:rPr>
        <w:t>Ю</w:t>
      </w:r>
      <w:r w:rsidRPr="00FC36C6">
        <w:rPr>
          <w:rFonts w:ascii="Times New Roman" w:hAnsi="Times New Roman"/>
          <w:color w:val="000000"/>
          <w:sz w:val="28"/>
          <w:szCs w:val="20"/>
          <w:shd w:val="clear" w:color="auto" w:fill="FFFFFF"/>
          <w:lang w:val="en-US"/>
        </w:rPr>
        <w:t>.</w:t>
      </w:r>
      <w:r>
        <w:rPr>
          <w:rFonts w:ascii="Times New Roman" w:hAnsi="Times New Roman"/>
          <w:color w:val="000000"/>
          <w:sz w:val="28"/>
          <w:szCs w:val="20"/>
          <w:shd w:val="clear" w:color="auto" w:fill="FFFFFF"/>
        </w:rPr>
        <w:t>И</w:t>
      </w:r>
      <w:r w:rsidRPr="00FC36C6">
        <w:rPr>
          <w:rFonts w:ascii="Times New Roman" w:hAnsi="Times New Roman"/>
          <w:color w:val="000000"/>
          <w:sz w:val="28"/>
          <w:szCs w:val="20"/>
          <w:shd w:val="clear" w:color="auto" w:fill="FFFFFF"/>
          <w:lang w:val="en-US"/>
        </w:rPr>
        <w:t>.</w:t>
      </w:r>
      <w:proofErr w:type="spellStart"/>
      <w:r>
        <w:rPr>
          <w:rFonts w:ascii="Times New Roman" w:hAnsi="Times New Roman"/>
          <w:color w:val="000000"/>
          <w:sz w:val="28"/>
          <w:szCs w:val="20"/>
          <w:shd w:val="clear" w:color="auto" w:fill="FFFFFF"/>
        </w:rPr>
        <w:t>Кижняев</w:t>
      </w:r>
      <w:proofErr w:type="spellEnd"/>
      <w:r w:rsidRPr="00FC36C6">
        <w:rPr>
          <w:rFonts w:ascii="Times New Roman" w:hAnsi="Times New Roman"/>
          <w:color w:val="000000"/>
          <w:sz w:val="28"/>
          <w:szCs w:val="20"/>
          <w:shd w:val="clear" w:color="auto" w:fill="FFFFFF"/>
          <w:lang w:val="en-US"/>
        </w:rPr>
        <w:t xml:space="preserve"> </w:t>
      </w:r>
      <w:r w:rsidR="00FC36C6">
        <w:rPr>
          <w:rFonts w:ascii="Times New Roman" w:hAnsi="Times New Roman"/>
          <w:color w:val="000000"/>
          <w:sz w:val="28"/>
          <w:szCs w:val="20"/>
          <w:shd w:val="clear" w:color="auto" w:fill="FFFFFF"/>
          <w:lang w:val="en-US"/>
        </w:rPr>
        <w:t>,</w:t>
      </w:r>
      <w:r w:rsidRPr="00FC36C6">
        <w:rPr>
          <w:rFonts w:ascii="Times New Roman" w:hAnsi="Times New Roman"/>
          <w:color w:val="000000"/>
          <w:sz w:val="28"/>
          <w:szCs w:val="20"/>
          <w:shd w:val="clear" w:color="auto" w:fill="FFFFFF"/>
          <w:lang w:val="en-US"/>
        </w:rPr>
        <w:t xml:space="preserve"> 2019</w:t>
      </w:r>
    </w:p>
    <w:p w:rsidR="00304DE2" w:rsidRPr="00304DE2" w:rsidRDefault="00304DE2" w:rsidP="00304DE2">
      <w:pPr>
        <w:tabs>
          <w:tab w:val="left" w:pos="7947"/>
        </w:tabs>
        <w:spacing w:line="360" w:lineRule="auto"/>
        <w:jc w:val="center"/>
        <w:rPr>
          <w:rFonts w:ascii="Times New Roman" w:hAnsi="Times New Roman"/>
          <w:i/>
          <w:sz w:val="28"/>
          <w:szCs w:val="28"/>
          <w:lang w:val="en-US"/>
        </w:rPr>
      </w:pPr>
      <w:proofErr w:type="spellStart"/>
      <w:r w:rsidRPr="00304DE2">
        <w:rPr>
          <w:rFonts w:ascii="Times New Roman" w:hAnsi="Times New Roman"/>
          <w:i/>
          <w:sz w:val="28"/>
          <w:szCs w:val="28"/>
          <w:lang w:val="en-US"/>
        </w:rPr>
        <w:lastRenderedPageBreak/>
        <w:t>Beresnev</w:t>
      </w:r>
      <w:proofErr w:type="spellEnd"/>
      <w:r w:rsidRPr="00304DE2">
        <w:rPr>
          <w:rFonts w:ascii="Times New Roman" w:hAnsi="Times New Roman"/>
          <w:i/>
          <w:sz w:val="28"/>
          <w:szCs w:val="28"/>
          <w:lang w:val="en-US"/>
        </w:rPr>
        <w:t xml:space="preserve"> S.A., </w:t>
      </w:r>
    </w:p>
    <w:p w:rsidR="00304DE2" w:rsidRPr="00304DE2" w:rsidRDefault="00304DE2" w:rsidP="00304DE2">
      <w:pPr>
        <w:tabs>
          <w:tab w:val="left" w:pos="7947"/>
        </w:tabs>
        <w:spacing w:line="360" w:lineRule="auto"/>
        <w:jc w:val="center"/>
        <w:rPr>
          <w:rFonts w:ascii="Times New Roman" w:hAnsi="Times New Roman"/>
          <w:i/>
          <w:sz w:val="28"/>
          <w:szCs w:val="28"/>
          <w:lang w:val="en-US"/>
        </w:rPr>
      </w:pPr>
      <w:r w:rsidRPr="00304DE2">
        <w:rPr>
          <w:rFonts w:ascii="Times New Roman" w:hAnsi="Times New Roman"/>
          <w:i/>
          <w:sz w:val="28"/>
          <w:szCs w:val="28"/>
          <w:lang w:val="en-US"/>
        </w:rPr>
        <w:t>master student 2 course,</w:t>
      </w:r>
    </w:p>
    <w:p w:rsidR="00304DE2" w:rsidRPr="00304DE2" w:rsidRDefault="00304DE2" w:rsidP="00304DE2">
      <w:pPr>
        <w:tabs>
          <w:tab w:val="left" w:pos="7947"/>
        </w:tabs>
        <w:spacing w:line="360" w:lineRule="auto"/>
        <w:jc w:val="center"/>
        <w:rPr>
          <w:rFonts w:ascii="Times New Roman" w:hAnsi="Times New Roman"/>
          <w:i/>
          <w:sz w:val="28"/>
          <w:szCs w:val="28"/>
          <w:lang w:val="en-US"/>
        </w:rPr>
      </w:pPr>
      <w:r w:rsidRPr="00304DE2">
        <w:rPr>
          <w:rFonts w:ascii="Times New Roman" w:hAnsi="Times New Roman"/>
          <w:i/>
          <w:sz w:val="28"/>
          <w:szCs w:val="28"/>
          <w:lang w:val="en-US"/>
        </w:rPr>
        <w:t xml:space="preserve">BSTU </w:t>
      </w:r>
      <w:r w:rsidRPr="00304DE2">
        <w:rPr>
          <w:rStyle w:val="af0"/>
          <w:rFonts w:ascii="Times New Roman" w:hAnsi="Times New Roman"/>
          <w:b w:val="0"/>
          <w:i/>
          <w:color w:val="000000" w:themeColor="text1"/>
          <w:sz w:val="28"/>
          <w:szCs w:val="28"/>
          <w:lang w:val="en-US"/>
        </w:rPr>
        <w:t>«VOENMEH» named after D.F. Ustinov , Saint-Petersburg</w:t>
      </w:r>
    </w:p>
    <w:p w:rsidR="00304DE2" w:rsidRPr="00304DE2" w:rsidRDefault="00304DE2" w:rsidP="00304DE2">
      <w:pPr>
        <w:tabs>
          <w:tab w:val="left" w:pos="7947"/>
        </w:tabs>
        <w:spacing w:line="360" w:lineRule="auto"/>
        <w:jc w:val="center"/>
        <w:rPr>
          <w:rFonts w:ascii="Times New Roman" w:hAnsi="Times New Roman"/>
          <w:i/>
          <w:sz w:val="28"/>
          <w:szCs w:val="28"/>
          <w:lang w:val="en-US"/>
        </w:rPr>
      </w:pPr>
      <w:proofErr w:type="spellStart"/>
      <w:r w:rsidRPr="00304DE2">
        <w:rPr>
          <w:rFonts w:ascii="Times New Roman" w:hAnsi="Times New Roman"/>
          <w:i/>
          <w:sz w:val="28"/>
          <w:szCs w:val="28"/>
          <w:lang w:val="en-US"/>
        </w:rPr>
        <w:t>Kochetkova</w:t>
      </w:r>
      <w:proofErr w:type="spellEnd"/>
      <w:r w:rsidRPr="00304DE2">
        <w:rPr>
          <w:rFonts w:ascii="Times New Roman" w:hAnsi="Times New Roman"/>
          <w:i/>
          <w:sz w:val="28"/>
          <w:szCs w:val="28"/>
          <w:lang w:val="en-US"/>
        </w:rPr>
        <w:t xml:space="preserve"> T.P.,</w:t>
      </w:r>
    </w:p>
    <w:p w:rsidR="00304DE2" w:rsidRDefault="00304DE2" w:rsidP="00304DE2">
      <w:pPr>
        <w:tabs>
          <w:tab w:val="left" w:pos="7947"/>
        </w:tabs>
        <w:spacing w:line="360" w:lineRule="auto"/>
        <w:jc w:val="center"/>
        <w:rPr>
          <w:rFonts w:ascii="Times New Roman" w:hAnsi="Times New Roman"/>
          <w:i/>
          <w:sz w:val="28"/>
          <w:szCs w:val="28"/>
          <w:lang w:val="en-US"/>
        </w:rPr>
      </w:pPr>
      <w:r w:rsidRPr="00304DE2">
        <w:rPr>
          <w:rFonts w:ascii="Times New Roman" w:hAnsi="Times New Roman"/>
          <w:i/>
          <w:sz w:val="28"/>
          <w:szCs w:val="28"/>
          <w:lang w:val="en-US"/>
        </w:rPr>
        <w:t>candidate of technical sciences, docent</w:t>
      </w:r>
      <w:r>
        <w:rPr>
          <w:rFonts w:ascii="Times New Roman" w:hAnsi="Times New Roman"/>
          <w:i/>
          <w:sz w:val="28"/>
          <w:szCs w:val="28"/>
          <w:lang w:val="en-US"/>
        </w:rPr>
        <w:t>,</w:t>
      </w:r>
    </w:p>
    <w:p w:rsidR="00304DE2" w:rsidRPr="00304DE2" w:rsidRDefault="00304DE2" w:rsidP="00304DE2">
      <w:pPr>
        <w:tabs>
          <w:tab w:val="left" w:pos="7947"/>
        </w:tabs>
        <w:spacing w:line="360" w:lineRule="auto"/>
        <w:jc w:val="center"/>
        <w:rPr>
          <w:rFonts w:ascii="Times New Roman" w:hAnsi="Times New Roman"/>
          <w:i/>
          <w:sz w:val="28"/>
          <w:szCs w:val="28"/>
          <w:lang w:val="en-US"/>
        </w:rPr>
      </w:pPr>
      <w:r w:rsidRPr="00304DE2">
        <w:rPr>
          <w:rFonts w:ascii="Times New Roman" w:hAnsi="Times New Roman"/>
          <w:i/>
          <w:sz w:val="28"/>
          <w:szCs w:val="28"/>
          <w:lang w:val="en-US"/>
        </w:rPr>
        <w:t xml:space="preserve">BSTU </w:t>
      </w:r>
      <w:r w:rsidRPr="00304DE2">
        <w:rPr>
          <w:rStyle w:val="af0"/>
          <w:rFonts w:ascii="Times New Roman" w:hAnsi="Times New Roman"/>
          <w:b w:val="0"/>
          <w:i/>
          <w:color w:val="000000" w:themeColor="text1"/>
          <w:sz w:val="28"/>
          <w:szCs w:val="28"/>
          <w:lang w:val="en-US"/>
        </w:rPr>
        <w:t>«VOENMEH» named after D.F. Ustinov , Saint-Petersburg</w:t>
      </w:r>
    </w:p>
    <w:p w:rsidR="00304DE2" w:rsidRPr="005B2198" w:rsidRDefault="00304DE2" w:rsidP="00304DE2">
      <w:pPr>
        <w:tabs>
          <w:tab w:val="left" w:pos="7947"/>
        </w:tabs>
        <w:spacing w:line="360" w:lineRule="auto"/>
        <w:jc w:val="center"/>
        <w:rPr>
          <w:rFonts w:ascii="Times New Roman" w:hAnsi="Times New Roman"/>
          <w:i/>
          <w:sz w:val="28"/>
          <w:szCs w:val="28"/>
          <w:lang w:val="en-US"/>
        </w:rPr>
      </w:pPr>
      <w:r w:rsidRPr="005B2198">
        <w:rPr>
          <w:rFonts w:ascii="Times New Roman" w:hAnsi="Times New Roman"/>
          <w:i/>
          <w:sz w:val="28"/>
          <w:szCs w:val="28"/>
          <w:lang w:val="en-US"/>
        </w:rPr>
        <w:t xml:space="preserve"> </w:t>
      </w:r>
      <w:proofErr w:type="spellStart"/>
      <w:r w:rsidRPr="005B2198">
        <w:rPr>
          <w:rFonts w:ascii="Times New Roman" w:hAnsi="Times New Roman"/>
          <w:i/>
          <w:sz w:val="28"/>
          <w:szCs w:val="28"/>
          <w:lang w:val="en-US"/>
        </w:rPr>
        <w:t>Nikitin</w:t>
      </w:r>
      <w:proofErr w:type="spellEnd"/>
      <w:r w:rsidRPr="005B2198">
        <w:rPr>
          <w:rFonts w:ascii="Times New Roman" w:hAnsi="Times New Roman"/>
          <w:i/>
          <w:sz w:val="28"/>
          <w:szCs w:val="28"/>
          <w:lang w:val="en-US"/>
        </w:rPr>
        <w:t xml:space="preserve"> M.A.,</w:t>
      </w:r>
    </w:p>
    <w:p w:rsidR="00304DE2" w:rsidRPr="005B2198" w:rsidRDefault="00304DE2" w:rsidP="00304DE2">
      <w:pPr>
        <w:tabs>
          <w:tab w:val="left" w:pos="7947"/>
        </w:tabs>
        <w:spacing w:line="360" w:lineRule="auto"/>
        <w:jc w:val="center"/>
        <w:rPr>
          <w:rFonts w:ascii="Times New Roman" w:hAnsi="Times New Roman"/>
          <w:i/>
          <w:sz w:val="28"/>
          <w:szCs w:val="28"/>
          <w:lang w:val="en-US"/>
        </w:rPr>
      </w:pPr>
      <w:r w:rsidRPr="005B2198">
        <w:rPr>
          <w:rFonts w:ascii="Times New Roman" w:hAnsi="Times New Roman"/>
          <w:i/>
          <w:sz w:val="28"/>
          <w:szCs w:val="28"/>
          <w:lang w:val="en-US"/>
        </w:rPr>
        <w:t>candidate of technical sciences, docent,</w:t>
      </w:r>
    </w:p>
    <w:p w:rsidR="00304DE2" w:rsidRPr="005B2198" w:rsidRDefault="00304DE2" w:rsidP="00304DE2">
      <w:pPr>
        <w:tabs>
          <w:tab w:val="left" w:pos="7947"/>
        </w:tabs>
        <w:spacing w:line="360" w:lineRule="auto"/>
        <w:jc w:val="center"/>
        <w:rPr>
          <w:rFonts w:ascii="Times New Roman" w:hAnsi="Times New Roman"/>
          <w:i/>
          <w:sz w:val="28"/>
          <w:szCs w:val="28"/>
          <w:lang w:val="en-US"/>
        </w:rPr>
      </w:pPr>
      <w:r w:rsidRPr="005B2198">
        <w:rPr>
          <w:rFonts w:ascii="Times New Roman" w:hAnsi="Times New Roman"/>
          <w:i/>
          <w:sz w:val="28"/>
          <w:szCs w:val="28"/>
          <w:lang w:val="en-US"/>
        </w:rPr>
        <w:t xml:space="preserve">BSTU </w:t>
      </w:r>
      <w:r w:rsidRPr="005B2198">
        <w:rPr>
          <w:rStyle w:val="af0"/>
          <w:rFonts w:ascii="Times New Roman" w:hAnsi="Times New Roman"/>
          <w:b w:val="0"/>
          <w:i/>
          <w:color w:val="000000" w:themeColor="text1"/>
          <w:sz w:val="28"/>
          <w:szCs w:val="28"/>
          <w:lang w:val="en-US"/>
        </w:rPr>
        <w:t>«VOENMEH» named after D.F. Ustinov , Saint-Petersburg</w:t>
      </w:r>
    </w:p>
    <w:p w:rsidR="00304DE2" w:rsidRPr="005B2198" w:rsidRDefault="00304DE2" w:rsidP="00304DE2">
      <w:pPr>
        <w:tabs>
          <w:tab w:val="left" w:pos="7947"/>
        </w:tabs>
        <w:spacing w:line="360" w:lineRule="auto"/>
        <w:jc w:val="center"/>
        <w:rPr>
          <w:rFonts w:ascii="Times New Roman" w:hAnsi="Times New Roman"/>
          <w:i/>
          <w:sz w:val="28"/>
          <w:szCs w:val="28"/>
          <w:lang w:val="en-US"/>
        </w:rPr>
      </w:pPr>
      <w:r w:rsidRPr="005B2198">
        <w:rPr>
          <w:rFonts w:ascii="Times New Roman" w:hAnsi="Times New Roman"/>
          <w:i/>
          <w:sz w:val="28"/>
          <w:szCs w:val="28"/>
          <w:lang w:val="en-US"/>
        </w:rPr>
        <w:t xml:space="preserve"> </w:t>
      </w:r>
      <w:proofErr w:type="spellStart"/>
      <w:r w:rsidRPr="005B2198">
        <w:rPr>
          <w:rFonts w:ascii="Times New Roman" w:hAnsi="Times New Roman"/>
          <w:i/>
          <w:sz w:val="28"/>
          <w:szCs w:val="28"/>
          <w:lang w:val="en-US"/>
        </w:rPr>
        <w:t>Kizhnyaev</w:t>
      </w:r>
      <w:proofErr w:type="spellEnd"/>
      <w:r w:rsidRPr="005B2198">
        <w:rPr>
          <w:rFonts w:ascii="Times New Roman" w:hAnsi="Times New Roman"/>
          <w:i/>
          <w:sz w:val="28"/>
          <w:szCs w:val="28"/>
          <w:lang w:val="en-US"/>
        </w:rPr>
        <w:t xml:space="preserve"> Yu. I.,</w:t>
      </w:r>
    </w:p>
    <w:p w:rsidR="00304DE2" w:rsidRPr="005B2198" w:rsidRDefault="00304DE2" w:rsidP="00304DE2">
      <w:pPr>
        <w:tabs>
          <w:tab w:val="left" w:pos="7947"/>
        </w:tabs>
        <w:spacing w:line="360" w:lineRule="auto"/>
        <w:jc w:val="center"/>
        <w:rPr>
          <w:rFonts w:ascii="Times New Roman" w:hAnsi="Times New Roman"/>
          <w:i/>
          <w:sz w:val="28"/>
          <w:szCs w:val="28"/>
          <w:lang w:val="en-US"/>
        </w:rPr>
      </w:pPr>
      <w:r w:rsidRPr="005B2198">
        <w:rPr>
          <w:rFonts w:ascii="Times New Roman" w:hAnsi="Times New Roman"/>
          <w:i/>
          <w:sz w:val="28"/>
          <w:szCs w:val="28"/>
          <w:lang w:val="en-US"/>
        </w:rPr>
        <w:t>candidate of technical sciences, docent,</w:t>
      </w:r>
      <w:r w:rsidR="005B2198" w:rsidRPr="005B2198">
        <w:rPr>
          <w:rFonts w:ascii="Times New Roman" w:hAnsi="Times New Roman"/>
          <w:i/>
          <w:sz w:val="28"/>
          <w:szCs w:val="28"/>
          <w:lang w:val="en-US"/>
        </w:rPr>
        <w:t xml:space="preserve"> reviewer</w:t>
      </w:r>
    </w:p>
    <w:p w:rsidR="00304DE2" w:rsidRPr="005B2198" w:rsidRDefault="00304DE2" w:rsidP="00304DE2">
      <w:pPr>
        <w:tabs>
          <w:tab w:val="left" w:pos="7947"/>
        </w:tabs>
        <w:spacing w:line="360" w:lineRule="auto"/>
        <w:jc w:val="center"/>
        <w:rPr>
          <w:rFonts w:ascii="Times New Roman" w:hAnsi="Times New Roman"/>
          <w:i/>
          <w:sz w:val="28"/>
          <w:szCs w:val="28"/>
          <w:lang w:val="en-US"/>
        </w:rPr>
      </w:pPr>
      <w:r w:rsidRPr="00304DE2">
        <w:rPr>
          <w:rFonts w:ascii="Times New Roman" w:hAnsi="Times New Roman"/>
          <w:i/>
          <w:sz w:val="28"/>
          <w:szCs w:val="28"/>
          <w:lang w:val="en-US"/>
        </w:rPr>
        <w:t xml:space="preserve">BSTU </w:t>
      </w:r>
      <w:r w:rsidRPr="00304DE2">
        <w:rPr>
          <w:rStyle w:val="af0"/>
          <w:rFonts w:ascii="Times New Roman" w:hAnsi="Times New Roman"/>
          <w:b w:val="0"/>
          <w:i/>
          <w:color w:val="000000" w:themeColor="text1"/>
          <w:sz w:val="28"/>
          <w:szCs w:val="28"/>
          <w:lang w:val="en-US"/>
        </w:rPr>
        <w:t>«VOENMEH» named after D.F. Ustinov , Saint-Petersburg</w:t>
      </w:r>
    </w:p>
    <w:p w:rsidR="00304DE2" w:rsidRPr="00444346" w:rsidRDefault="00304DE2" w:rsidP="00304DE2">
      <w:pPr>
        <w:pStyle w:val="af"/>
        <w:jc w:val="center"/>
        <w:rPr>
          <w:b/>
          <w:color w:val="000000" w:themeColor="text1"/>
          <w:sz w:val="28"/>
          <w:szCs w:val="28"/>
          <w:lang w:val="en-US"/>
        </w:rPr>
      </w:pPr>
      <w:r w:rsidRPr="00D725EC">
        <w:rPr>
          <w:b/>
          <w:color w:val="000000" w:themeColor="text1"/>
          <w:sz w:val="28"/>
          <w:szCs w:val="28"/>
          <w:lang w:val="en-US"/>
        </w:rPr>
        <w:t>Comparative study of the effect of cutting width and cutting pattern on the magnitude and direction of the resultant shear forces in single-edged and double-edged heads</w:t>
      </w:r>
    </w:p>
    <w:p w:rsidR="00304DE2" w:rsidRPr="00D725EC" w:rsidRDefault="00304DE2" w:rsidP="00304DE2">
      <w:pPr>
        <w:spacing w:line="360" w:lineRule="auto"/>
        <w:ind w:firstLine="851"/>
        <w:jc w:val="both"/>
        <w:rPr>
          <w:rFonts w:ascii="Times New Roman" w:hAnsi="Times New Roman"/>
          <w:b/>
          <w:i/>
          <w:color w:val="000000" w:themeColor="text1"/>
          <w:sz w:val="28"/>
          <w:szCs w:val="28"/>
          <w:lang w:val="en-US"/>
        </w:rPr>
      </w:pPr>
      <w:r w:rsidRPr="00D725EC">
        <w:rPr>
          <w:rFonts w:ascii="Times New Roman" w:hAnsi="Times New Roman"/>
          <w:b/>
          <w:i/>
          <w:color w:val="000000" w:themeColor="text1"/>
          <w:sz w:val="28"/>
          <w:szCs w:val="28"/>
          <w:shd w:val="clear" w:color="auto" w:fill="FFFFFF"/>
          <w:lang w:val="en-US"/>
        </w:rPr>
        <w:t>ANNOTATION</w:t>
      </w:r>
      <w:r w:rsidRPr="00D725EC">
        <w:rPr>
          <w:rFonts w:ascii="Times New Roman" w:hAnsi="Times New Roman"/>
          <w:b/>
          <w:i/>
          <w:color w:val="000000" w:themeColor="text1"/>
          <w:sz w:val="28"/>
          <w:szCs w:val="28"/>
          <w:lang w:val="en-US"/>
        </w:rPr>
        <w:t>:</w:t>
      </w:r>
      <w:r>
        <w:rPr>
          <w:rFonts w:ascii="Times New Roman" w:hAnsi="Times New Roman"/>
          <w:b/>
          <w:i/>
          <w:color w:val="000000" w:themeColor="text1"/>
          <w:sz w:val="28"/>
          <w:szCs w:val="28"/>
          <w:lang w:val="en-US"/>
        </w:rPr>
        <w:t xml:space="preserve"> </w:t>
      </w:r>
      <w:r w:rsidRPr="00D725EC">
        <w:rPr>
          <w:rFonts w:ascii="Times New Roman" w:hAnsi="Times New Roman"/>
          <w:i/>
          <w:sz w:val="28"/>
          <w:szCs w:val="28"/>
          <w:lang w:val="en-US"/>
        </w:rPr>
        <w:t>This article discusses the problem of analyzing the influence  of cutting width and cutting scheme on the resultant transverse forces in single-and double-edge heads.</w:t>
      </w:r>
    </w:p>
    <w:p w:rsidR="00304DE2" w:rsidRPr="00444346" w:rsidRDefault="00304DE2" w:rsidP="00304DE2">
      <w:pPr>
        <w:spacing w:line="360" w:lineRule="auto"/>
        <w:ind w:firstLine="709"/>
        <w:jc w:val="both"/>
        <w:rPr>
          <w:rFonts w:ascii="Times New Roman" w:eastAsia="Times New Roman" w:hAnsi="Times New Roman"/>
          <w:i/>
          <w:sz w:val="28"/>
          <w:szCs w:val="28"/>
          <w:lang w:val="en-US"/>
        </w:rPr>
      </w:pPr>
      <w:r w:rsidRPr="00D725EC">
        <w:rPr>
          <w:rFonts w:ascii="Times New Roman" w:eastAsia="Times New Roman" w:hAnsi="Times New Roman"/>
          <w:b/>
          <w:i/>
          <w:sz w:val="28"/>
          <w:szCs w:val="28"/>
          <w:lang w:val="en-US"/>
        </w:rPr>
        <w:t xml:space="preserve">Keywords: </w:t>
      </w:r>
      <w:r w:rsidRPr="00D725EC">
        <w:rPr>
          <w:rFonts w:ascii="Times New Roman" w:eastAsia="Times New Roman" w:hAnsi="Times New Roman"/>
          <w:i/>
          <w:sz w:val="28"/>
          <w:szCs w:val="28"/>
          <w:lang w:val="en-US"/>
        </w:rPr>
        <w:t>deep drilling, single-cutting and double-cutting drilling heads, radial and tangential components of cutting forces, bearing and resistant guides, optimization of the design of the drilling head.</w:t>
      </w:r>
    </w:p>
    <w:p w:rsidR="00304DE2" w:rsidRPr="00304DE2" w:rsidRDefault="00304DE2" w:rsidP="00FC36C6">
      <w:pPr>
        <w:tabs>
          <w:tab w:val="left" w:pos="8545"/>
        </w:tabs>
        <w:jc w:val="right"/>
        <w:rPr>
          <w:rFonts w:ascii="Times New Roman" w:hAnsi="Times New Roman"/>
          <w:sz w:val="32"/>
          <w:lang w:val="en-US"/>
        </w:rPr>
      </w:pPr>
    </w:p>
    <w:sectPr w:rsidR="00304DE2" w:rsidRPr="00304DE2" w:rsidSect="00393EEE">
      <w:footerReference w:type="default" r:id="rId15"/>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DB5" w:rsidRDefault="00716DB5" w:rsidP="00245CB5">
      <w:pPr>
        <w:spacing w:after="0" w:line="240" w:lineRule="auto"/>
      </w:pPr>
      <w:r>
        <w:separator/>
      </w:r>
    </w:p>
  </w:endnote>
  <w:endnote w:type="continuationSeparator" w:id="0">
    <w:p w:rsidR="00716DB5" w:rsidRDefault="00716DB5" w:rsidP="00245C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A3A" w:rsidRDefault="00FF7A3A">
    <w:pPr>
      <w:pStyle w:val="ab"/>
      <w:jc w:val="center"/>
    </w:pPr>
  </w:p>
  <w:p w:rsidR="00FF7A3A" w:rsidRDefault="00FF7A3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DB5" w:rsidRDefault="00716DB5" w:rsidP="00245CB5">
      <w:pPr>
        <w:spacing w:after="0" w:line="240" w:lineRule="auto"/>
      </w:pPr>
      <w:r>
        <w:separator/>
      </w:r>
    </w:p>
  </w:footnote>
  <w:footnote w:type="continuationSeparator" w:id="0">
    <w:p w:rsidR="00716DB5" w:rsidRDefault="00716DB5" w:rsidP="00245C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F5F81"/>
    <w:multiLevelType w:val="hybridMultilevel"/>
    <w:tmpl w:val="2B06DA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8FA7484"/>
    <w:multiLevelType w:val="hybridMultilevel"/>
    <w:tmpl w:val="67F49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EB4996"/>
    <w:multiLevelType w:val="hybridMultilevel"/>
    <w:tmpl w:val="9FB69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B02F58"/>
    <w:multiLevelType w:val="multilevel"/>
    <w:tmpl w:val="F402A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CD79B8"/>
    <w:multiLevelType w:val="hybridMultilevel"/>
    <w:tmpl w:val="90185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56963"/>
    <w:multiLevelType w:val="hybridMultilevel"/>
    <w:tmpl w:val="85F0D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45CB5"/>
    <w:rsid w:val="00012914"/>
    <w:rsid w:val="00026F5F"/>
    <w:rsid w:val="00032F85"/>
    <w:rsid w:val="00033123"/>
    <w:rsid w:val="000421DB"/>
    <w:rsid w:val="00054A9A"/>
    <w:rsid w:val="000A2533"/>
    <w:rsid w:val="00102B8A"/>
    <w:rsid w:val="00121C15"/>
    <w:rsid w:val="00156643"/>
    <w:rsid w:val="00183535"/>
    <w:rsid w:val="00185B8E"/>
    <w:rsid w:val="00245CB5"/>
    <w:rsid w:val="00267126"/>
    <w:rsid w:val="002F692E"/>
    <w:rsid w:val="00304DE2"/>
    <w:rsid w:val="00312367"/>
    <w:rsid w:val="00363831"/>
    <w:rsid w:val="00393EEE"/>
    <w:rsid w:val="003F0D34"/>
    <w:rsid w:val="003F2151"/>
    <w:rsid w:val="003F3E53"/>
    <w:rsid w:val="0042294D"/>
    <w:rsid w:val="004375BA"/>
    <w:rsid w:val="00444346"/>
    <w:rsid w:val="004C7D3F"/>
    <w:rsid w:val="00502C08"/>
    <w:rsid w:val="00506637"/>
    <w:rsid w:val="00517D4F"/>
    <w:rsid w:val="00574507"/>
    <w:rsid w:val="00581995"/>
    <w:rsid w:val="005B2198"/>
    <w:rsid w:val="005B4D32"/>
    <w:rsid w:val="005E69DA"/>
    <w:rsid w:val="006024B1"/>
    <w:rsid w:val="00622D94"/>
    <w:rsid w:val="00627E79"/>
    <w:rsid w:val="00651FBD"/>
    <w:rsid w:val="00684988"/>
    <w:rsid w:val="006B2EB4"/>
    <w:rsid w:val="006D4C11"/>
    <w:rsid w:val="006E69BD"/>
    <w:rsid w:val="006F28BF"/>
    <w:rsid w:val="00716DB5"/>
    <w:rsid w:val="007375A0"/>
    <w:rsid w:val="007451B7"/>
    <w:rsid w:val="00750773"/>
    <w:rsid w:val="007635B4"/>
    <w:rsid w:val="007850E2"/>
    <w:rsid w:val="007E6ADE"/>
    <w:rsid w:val="007F04C7"/>
    <w:rsid w:val="00811D80"/>
    <w:rsid w:val="008436AF"/>
    <w:rsid w:val="0085488B"/>
    <w:rsid w:val="008707C6"/>
    <w:rsid w:val="00874618"/>
    <w:rsid w:val="00891DF9"/>
    <w:rsid w:val="00894483"/>
    <w:rsid w:val="00895514"/>
    <w:rsid w:val="008A5B30"/>
    <w:rsid w:val="008E7EAF"/>
    <w:rsid w:val="008F5BC1"/>
    <w:rsid w:val="00934A22"/>
    <w:rsid w:val="00991EA1"/>
    <w:rsid w:val="009C1389"/>
    <w:rsid w:val="009C6C34"/>
    <w:rsid w:val="009E0C74"/>
    <w:rsid w:val="00A25A44"/>
    <w:rsid w:val="00A85BA3"/>
    <w:rsid w:val="00A903AF"/>
    <w:rsid w:val="00AC1C20"/>
    <w:rsid w:val="00AC370A"/>
    <w:rsid w:val="00AC5378"/>
    <w:rsid w:val="00AE1FDE"/>
    <w:rsid w:val="00B57F9B"/>
    <w:rsid w:val="00B634EC"/>
    <w:rsid w:val="00B64FA8"/>
    <w:rsid w:val="00C07A89"/>
    <w:rsid w:val="00C907BA"/>
    <w:rsid w:val="00C930DF"/>
    <w:rsid w:val="00CA3255"/>
    <w:rsid w:val="00CA71B1"/>
    <w:rsid w:val="00CB2C29"/>
    <w:rsid w:val="00CC2DD2"/>
    <w:rsid w:val="00CE4D49"/>
    <w:rsid w:val="00CF1661"/>
    <w:rsid w:val="00D021AE"/>
    <w:rsid w:val="00D40D87"/>
    <w:rsid w:val="00D57CA7"/>
    <w:rsid w:val="00D725EC"/>
    <w:rsid w:val="00DC77B2"/>
    <w:rsid w:val="00DC7C04"/>
    <w:rsid w:val="00E837B2"/>
    <w:rsid w:val="00E8532E"/>
    <w:rsid w:val="00F0123A"/>
    <w:rsid w:val="00F01C1C"/>
    <w:rsid w:val="00F32810"/>
    <w:rsid w:val="00F449D8"/>
    <w:rsid w:val="00F678EF"/>
    <w:rsid w:val="00F7156D"/>
    <w:rsid w:val="00F715A2"/>
    <w:rsid w:val="00F81CD9"/>
    <w:rsid w:val="00F93C78"/>
    <w:rsid w:val="00FB3BF4"/>
    <w:rsid w:val="00FC36C6"/>
    <w:rsid w:val="00FF7A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CB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45CB5"/>
    <w:pPr>
      <w:spacing w:after="0" w:line="240" w:lineRule="auto"/>
    </w:pPr>
    <w:rPr>
      <w:sz w:val="20"/>
      <w:szCs w:val="20"/>
    </w:rPr>
  </w:style>
  <w:style w:type="character" w:customStyle="1" w:styleId="a4">
    <w:name w:val="Текст сноски Знак"/>
    <w:basedOn w:val="a0"/>
    <w:link w:val="a3"/>
    <w:uiPriority w:val="99"/>
    <w:semiHidden/>
    <w:rsid w:val="00245CB5"/>
    <w:rPr>
      <w:rFonts w:ascii="Calibri" w:eastAsia="Calibri" w:hAnsi="Calibri" w:cs="Times New Roman"/>
      <w:sz w:val="20"/>
      <w:szCs w:val="20"/>
    </w:rPr>
  </w:style>
  <w:style w:type="character" w:styleId="a5">
    <w:name w:val="footnote reference"/>
    <w:uiPriority w:val="99"/>
    <w:semiHidden/>
    <w:unhideWhenUsed/>
    <w:rsid w:val="00245CB5"/>
    <w:rPr>
      <w:vertAlign w:val="superscript"/>
    </w:rPr>
  </w:style>
  <w:style w:type="paragraph" w:styleId="a6">
    <w:name w:val="Balloon Text"/>
    <w:basedOn w:val="a"/>
    <w:link w:val="a7"/>
    <w:uiPriority w:val="99"/>
    <w:semiHidden/>
    <w:unhideWhenUsed/>
    <w:rsid w:val="00245C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45CB5"/>
    <w:rPr>
      <w:rFonts w:ascii="Tahoma" w:eastAsia="Calibri" w:hAnsi="Tahoma" w:cs="Tahoma"/>
      <w:sz w:val="16"/>
      <w:szCs w:val="16"/>
    </w:rPr>
  </w:style>
  <w:style w:type="paragraph" w:styleId="a8">
    <w:name w:val="List Paragraph"/>
    <w:basedOn w:val="a"/>
    <w:uiPriority w:val="34"/>
    <w:qFormat/>
    <w:rsid w:val="00183535"/>
    <w:pPr>
      <w:ind w:left="720"/>
      <w:contextualSpacing/>
    </w:pPr>
  </w:style>
  <w:style w:type="paragraph" w:styleId="a9">
    <w:name w:val="header"/>
    <w:basedOn w:val="a"/>
    <w:link w:val="aa"/>
    <w:uiPriority w:val="99"/>
    <w:semiHidden/>
    <w:unhideWhenUsed/>
    <w:rsid w:val="006B2EB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B2EB4"/>
    <w:rPr>
      <w:rFonts w:ascii="Calibri" w:eastAsia="Calibri" w:hAnsi="Calibri" w:cs="Times New Roman"/>
    </w:rPr>
  </w:style>
  <w:style w:type="paragraph" w:styleId="ab">
    <w:name w:val="footer"/>
    <w:basedOn w:val="a"/>
    <w:link w:val="ac"/>
    <w:uiPriority w:val="99"/>
    <w:unhideWhenUsed/>
    <w:rsid w:val="006B2EB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B2EB4"/>
    <w:rPr>
      <w:rFonts w:ascii="Calibri" w:eastAsia="Calibri" w:hAnsi="Calibri" w:cs="Times New Roman"/>
    </w:rPr>
  </w:style>
  <w:style w:type="character" w:styleId="ad">
    <w:name w:val="Hyperlink"/>
    <w:basedOn w:val="a0"/>
    <w:uiPriority w:val="99"/>
    <w:semiHidden/>
    <w:unhideWhenUsed/>
    <w:rsid w:val="00581995"/>
    <w:rPr>
      <w:color w:val="0000FF"/>
      <w:u w:val="single"/>
    </w:rPr>
  </w:style>
  <w:style w:type="character" w:styleId="ae">
    <w:name w:val="Placeholder Text"/>
    <w:basedOn w:val="a0"/>
    <w:uiPriority w:val="99"/>
    <w:semiHidden/>
    <w:rsid w:val="00517D4F"/>
    <w:rPr>
      <w:color w:val="808080"/>
    </w:rPr>
  </w:style>
  <w:style w:type="paragraph" w:styleId="af">
    <w:name w:val="Normal (Web)"/>
    <w:basedOn w:val="a"/>
    <w:uiPriority w:val="99"/>
    <w:semiHidden/>
    <w:unhideWhenUsed/>
    <w:rsid w:val="00012914"/>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Strong"/>
    <w:basedOn w:val="a0"/>
    <w:uiPriority w:val="22"/>
    <w:qFormat/>
    <w:rsid w:val="00012914"/>
    <w:rPr>
      <w:b/>
      <w:bCs/>
    </w:rPr>
  </w:style>
</w:styles>
</file>

<file path=word/webSettings.xml><?xml version="1.0" encoding="utf-8"?>
<w:webSettings xmlns:r="http://schemas.openxmlformats.org/officeDocument/2006/relationships" xmlns:w="http://schemas.openxmlformats.org/wordprocessingml/2006/main">
  <w:divs>
    <w:div w:id="8986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anbook.com/catalog/author/zvoncov-i.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anbook.com/catalog/author/ivanov-k.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04ECF-596A-4F9A-A47F-C10F45008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1638</Words>
  <Characters>9339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8</cp:revision>
  <cp:lastPrinted>2018-12-16T14:23:00Z</cp:lastPrinted>
  <dcterms:created xsi:type="dcterms:W3CDTF">2018-12-28T19:05:00Z</dcterms:created>
  <dcterms:modified xsi:type="dcterms:W3CDTF">2019-01-10T13:04:00Z</dcterms:modified>
</cp:coreProperties>
</file>